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E8CF" w14:textId="0B2AADFE" w:rsidR="0097723A" w:rsidRPr="006C51E8" w:rsidRDefault="00D934FA" w:rsidP="006C51E8">
      <w:pPr>
        <w:autoSpaceDE w:val="0"/>
        <w:autoSpaceDN w:val="0"/>
        <w:adjustRightInd w:val="0"/>
        <w:jc w:val="center"/>
        <w:rPr>
          <w:rFonts w:asciiTheme="minorHAnsi" w:hAnsiTheme="minorHAnsi" w:cstheme="minorHAnsi"/>
          <w:b/>
          <w:sz w:val="24"/>
          <w:szCs w:val="22"/>
          <w:lang w:val="en-US"/>
        </w:rPr>
      </w:pPr>
      <w:r w:rsidRPr="002B1D29">
        <w:rPr>
          <w:rFonts w:ascii="Calibri" w:eastAsia="Calibri" w:hAnsi="Calibri" w:cs="Calibri"/>
          <w:b/>
          <w:bCs/>
          <w:spacing w:val="-1"/>
          <w:sz w:val="24"/>
          <w:szCs w:val="22"/>
          <w:lang w:val="en-US"/>
        </w:rPr>
        <w:t>M</w:t>
      </w:r>
      <w:r w:rsidRPr="002B1D29">
        <w:rPr>
          <w:rFonts w:ascii="Calibri" w:eastAsia="Calibri" w:hAnsi="Calibri" w:cs="Calibri"/>
          <w:b/>
          <w:bCs/>
          <w:spacing w:val="1"/>
          <w:sz w:val="24"/>
          <w:szCs w:val="22"/>
          <w:lang w:val="en-US"/>
        </w:rPr>
        <w:t>a</w:t>
      </w:r>
      <w:r w:rsidRPr="002B1D29">
        <w:rPr>
          <w:rFonts w:ascii="Calibri" w:eastAsia="Calibri" w:hAnsi="Calibri" w:cs="Calibri"/>
          <w:b/>
          <w:bCs/>
          <w:spacing w:val="-1"/>
          <w:sz w:val="24"/>
          <w:szCs w:val="22"/>
          <w:lang w:val="en-US"/>
        </w:rPr>
        <w:t>t</w:t>
      </w:r>
      <w:r w:rsidRPr="002B1D29">
        <w:rPr>
          <w:rFonts w:ascii="Calibri" w:eastAsia="Calibri" w:hAnsi="Calibri" w:cs="Calibri"/>
          <w:b/>
          <w:bCs/>
          <w:spacing w:val="1"/>
          <w:sz w:val="24"/>
          <w:szCs w:val="22"/>
          <w:lang w:val="en-US"/>
        </w:rPr>
        <w:t>ri</w:t>
      </w:r>
      <w:r w:rsidRPr="002B1D29">
        <w:rPr>
          <w:rFonts w:ascii="Calibri" w:eastAsia="Calibri" w:hAnsi="Calibri" w:cs="Calibri"/>
          <w:b/>
          <w:bCs/>
          <w:sz w:val="24"/>
          <w:szCs w:val="22"/>
          <w:lang w:val="en-US"/>
        </w:rPr>
        <w:t>x of</w:t>
      </w:r>
      <w:r w:rsidRPr="002B1D29">
        <w:rPr>
          <w:rFonts w:ascii="Calibri" w:eastAsia="Calibri" w:hAnsi="Calibri" w:cs="Calibri"/>
          <w:b/>
          <w:bCs/>
          <w:spacing w:val="-1"/>
          <w:sz w:val="24"/>
          <w:szCs w:val="22"/>
          <w:lang w:val="en-US"/>
        </w:rPr>
        <w:t xml:space="preserve"> </w:t>
      </w:r>
      <w:r w:rsidRPr="002B1D29">
        <w:rPr>
          <w:rFonts w:ascii="Calibri" w:eastAsia="Calibri" w:hAnsi="Calibri" w:cs="Calibri"/>
          <w:b/>
          <w:bCs/>
          <w:sz w:val="24"/>
          <w:szCs w:val="22"/>
          <w:lang w:val="en-US"/>
        </w:rPr>
        <w:t>E</w:t>
      </w:r>
      <w:r w:rsidRPr="002B1D29">
        <w:rPr>
          <w:rFonts w:ascii="Calibri" w:eastAsia="Calibri" w:hAnsi="Calibri" w:cs="Calibri"/>
          <w:b/>
          <w:bCs/>
          <w:spacing w:val="-2"/>
          <w:sz w:val="24"/>
          <w:szCs w:val="22"/>
          <w:lang w:val="en-US"/>
        </w:rPr>
        <w:t>x</w:t>
      </w:r>
      <w:r w:rsidRPr="002B1D29">
        <w:rPr>
          <w:rFonts w:ascii="Calibri" w:eastAsia="Calibri" w:hAnsi="Calibri" w:cs="Calibri"/>
          <w:b/>
          <w:bCs/>
          <w:sz w:val="24"/>
          <w:szCs w:val="22"/>
          <w:lang w:val="en-US"/>
        </w:rPr>
        <w:t>pe</w:t>
      </w:r>
      <w:r w:rsidRPr="002B1D29">
        <w:rPr>
          <w:rFonts w:ascii="Calibri" w:eastAsia="Calibri" w:hAnsi="Calibri" w:cs="Calibri"/>
          <w:b/>
          <w:bCs/>
          <w:spacing w:val="-2"/>
          <w:sz w:val="24"/>
          <w:szCs w:val="22"/>
          <w:lang w:val="en-US"/>
        </w:rPr>
        <w:t>r</w:t>
      </w:r>
      <w:r w:rsidRPr="002B1D29">
        <w:rPr>
          <w:rFonts w:ascii="Calibri" w:eastAsia="Calibri" w:hAnsi="Calibri" w:cs="Calibri"/>
          <w:b/>
          <w:bCs/>
          <w:spacing w:val="1"/>
          <w:sz w:val="24"/>
          <w:szCs w:val="22"/>
          <w:lang w:val="en-US"/>
        </w:rPr>
        <w:t>t</w:t>
      </w:r>
      <w:r w:rsidRPr="002B1D29">
        <w:rPr>
          <w:rFonts w:ascii="Calibri" w:eastAsia="Calibri" w:hAnsi="Calibri" w:cs="Calibri"/>
          <w:b/>
          <w:bCs/>
          <w:spacing w:val="-2"/>
          <w:sz w:val="24"/>
          <w:szCs w:val="22"/>
          <w:lang w:val="en-US"/>
        </w:rPr>
        <w:t>i</w:t>
      </w:r>
      <w:r w:rsidRPr="002B1D29">
        <w:rPr>
          <w:rFonts w:ascii="Calibri" w:eastAsia="Calibri" w:hAnsi="Calibri" w:cs="Calibri"/>
          <w:b/>
          <w:bCs/>
          <w:spacing w:val="1"/>
          <w:sz w:val="24"/>
          <w:szCs w:val="22"/>
          <w:lang w:val="en-US"/>
        </w:rPr>
        <w:t>s</w:t>
      </w:r>
      <w:r w:rsidRPr="002B1D29">
        <w:rPr>
          <w:rFonts w:ascii="Calibri" w:eastAsia="Calibri" w:hAnsi="Calibri" w:cs="Calibri"/>
          <w:b/>
          <w:bCs/>
          <w:sz w:val="24"/>
          <w:szCs w:val="22"/>
          <w:lang w:val="en-US"/>
        </w:rPr>
        <w:t>e</w:t>
      </w:r>
    </w:p>
    <w:p w14:paraId="557A21A4" w14:textId="77777777" w:rsidR="0097723A" w:rsidRPr="0097723A" w:rsidRDefault="0097723A" w:rsidP="0097723A">
      <w:pPr>
        <w:rPr>
          <w:lang w:val="en-GB"/>
        </w:rPr>
      </w:pPr>
    </w:p>
    <w:p w14:paraId="6A4A0711" w14:textId="77777777" w:rsidR="00F5754A" w:rsidRPr="001A0B47" w:rsidRDefault="00316BA3" w:rsidP="0054292E">
      <w:pPr>
        <w:spacing w:after="240"/>
        <w:ind w:right="4436"/>
        <w:jc w:val="both"/>
        <w:rPr>
          <w:rFonts w:asciiTheme="minorHAnsi" w:eastAsia="Calibri" w:hAnsiTheme="minorHAnsi" w:cs="Calibri"/>
          <w:sz w:val="30"/>
          <w:szCs w:val="30"/>
          <w:lang w:val="en-US"/>
        </w:rPr>
      </w:pPr>
      <w:r w:rsidRPr="001A0B47">
        <w:rPr>
          <w:rFonts w:asciiTheme="minorHAnsi" w:eastAsia="Calibri" w:hAnsiTheme="minorHAnsi" w:cs="Calibri"/>
          <w:b/>
          <w:bCs/>
          <w:sz w:val="30"/>
          <w:szCs w:val="30"/>
          <w:lang w:val="en-US"/>
        </w:rPr>
        <w:t>ESEIA</w:t>
      </w:r>
      <w:r w:rsidR="00F5754A" w:rsidRPr="001A0B47">
        <w:rPr>
          <w:rFonts w:asciiTheme="minorHAnsi" w:eastAsia="Calibri" w:hAnsiTheme="minorHAnsi" w:cs="Calibri"/>
          <w:b/>
          <w:bCs/>
          <w:sz w:val="30"/>
          <w:szCs w:val="30"/>
          <w:lang w:val="en-US"/>
        </w:rPr>
        <w:t xml:space="preserve"> Wo</w:t>
      </w:r>
      <w:r w:rsidR="00F5754A" w:rsidRPr="001A0B47">
        <w:rPr>
          <w:rFonts w:asciiTheme="minorHAnsi" w:eastAsia="Calibri" w:hAnsiTheme="minorHAnsi" w:cs="Calibri"/>
          <w:b/>
          <w:bCs/>
          <w:spacing w:val="1"/>
          <w:sz w:val="30"/>
          <w:szCs w:val="30"/>
          <w:lang w:val="en-US"/>
        </w:rPr>
        <w:t>r</w:t>
      </w:r>
      <w:r w:rsidR="00F5754A" w:rsidRPr="001A0B47">
        <w:rPr>
          <w:rFonts w:asciiTheme="minorHAnsi" w:eastAsia="Calibri" w:hAnsiTheme="minorHAnsi" w:cs="Calibri"/>
          <w:b/>
          <w:bCs/>
          <w:spacing w:val="-3"/>
          <w:sz w:val="30"/>
          <w:szCs w:val="30"/>
          <w:lang w:val="en-US"/>
        </w:rPr>
        <w:t>k</w:t>
      </w:r>
      <w:r w:rsidR="00F5754A" w:rsidRPr="001A0B47">
        <w:rPr>
          <w:rFonts w:asciiTheme="minorHAnsi" w:eastAsia="Calibri" w:hAnsiTheme="minorHAnsi" w:cs="Calibri"/>
          <w:b/>
          <w:bCs/>
          <w:spacing w:val="1"/>
          <w:sz w:val="30"/>
          <w:szCs w:val="30"/>
          <w:lang w:val="en-US"/>
        </w:rPr>
        <w:t>i</w:t>
      </w:r>
      <w:r w:rsidR="00F5754A" w:rsidRPr="001A0B47">
        <w:rPr>
          <w:rFonts w:asciiTheme="minorHAnsi" w:eastAsia="Calibri" w:hAnsiTheme="minorHAnsi" w:cs="Calibri"/>
          <w:b/>
          <w:bCs/>
          <w:sz w:val="30"/>
          <w:szCs w:val="30"/>
          <w:lang w:val="en-US"/>
        </w:rPr>
        <w:t>ng</w:t>
      </w:r>
      <w:r w:rsidR="00F5754A" w:rsidRPr="001A0B47">
        <w:rPr>
          <w:rFonts w:asciiTheme="minorHAnsi" w:eastAsia="Calibri" w:hAnsiTheme="minorHAnsi" w:cs="Calibri"/>
          <w:b/>
          <w:bCs/>
          <w:spacing w:val="-2"/>
          <w:sz w:val="30"/>
          <w:szCs w:val="30"/>
          <w:lang w:val="en-US"/>
        </w:rPr>
        <w:t xml:space="preserve"> </w:t>
      </w:r>
      <w:r w:rsidR="00F5754A" w:rsidRPr="001A0B47">
        <w:rPr>
          <w:rFonts w:asciiTheme="minorHAnsi" w:eastAsia="Calibri" w:hAnsiTheme="minorHAnsi" w:cs="Calibri"/>
          <w:b/>
          <w:bCs/>
          <w:spacing w:val="-1"/>
          <w:sz w:val="30"/>
          <w:szCs w:val="30"/>
          <w:lang w:val="en-US"/>
        </w:rPr>
        <w:t>G</w:t>
      </w:r>
      <w:r w:rsidR="00F5754A" w:rsidRPr="001A0B47">
        <w:rPr>
          <w:rFonts w:asciiTheme="minorHAnsi" w:eastAsia="Calibri" w:hAnsiTheme="minorHAnsi" w:cs="Calibri"/>
          <w:b/>
          <w:bCs/>
          <w:spacing w:val="1"/>
          <w:sz w:val="30"/>
          <w:szCs w:val="30"/>
          <w:lang w:val="en-US"/>
        </w:rPr>
        <w:t>r</w:t>
      </w:r>
      <w:r w:rsidR="00F5754A" w:rsidRPr="001A0B47">
        <w:rPr>
          <w:rFonts w:asciiTheme="minorHAnsi" w:eastAsia="Calibri" w:hAnsiTheme="minorHAnsi" w:cs="Calibri"/>
          <w:b/>
          <w:bCs/>
          <w:sz w:val="30"/>
          <w:szCs w:val="30"/>
          <w:lang w:val="en-US"/>
        </w:rPr>
        <w:t>o</w:t>
      </w:r>
      <w:r w:rsidR="00F5754A" w:rsidRPr="001A0B47">
        <w:rPr>
          <w:rFonts w:asciiTheme="minorHAnsi" w:eastAsia="Calibri" w:hAnsiTheme="minorHAnsi" w:cs="Calibri"/>
          <w:b/>
          <w:bCs/>
          <w:spacing w:val="-2"/>
          <w:sz w:val="30"/>
          <w:szCs w:val="30"/>
          <w:lang w:val="en-US"/>
        </w:rPr>
        <w:t>u</w:t>
      </w:r>
      <w:r w:rsidR="00F5754A" w:rsidRPr="001A0B47">
        <w:rPr>
          <w:rFonts w:asciiTheme="minorHAnsi" w:eastAsia="Calibri" w:hAnsiTheme="minorHAnsi" w:cs="Calibri"/>
          <w:b/>
          <w:bCs/>
          <w:sz w:val="30"/>
          <w:szCs w:val="30"/>
          <w:lang w:val="en-US"/>
        </w:rPr>
        <w:t>ps</w:t>
      </w:r>
    </w:p>
    <w:p w14:paraId="34FE0A6B" w14:textId="7A904518" w:rsidR="00F5754A" w:rsidRDefault="007A4217" w:rsidP="002B1BA6">
      <w:pPr>
        <w:spacing w:line="265" w:lineRule="exact"/>
        <w:ind w:right="-2"/>
        <w:jc w:val="both"/>
        <w:rPr>
          <w:rFonts w:asciiTheme="minorHAnsi" w:eastAsia="Calibri" w:hAnsiTheme="minorHAnsi" w:cs="Calibri"/>
          <w:i/>
          <w:spacing w:val="-1"/>
          <w:szCs w:val="22"/>
          <w:lang w:val="en-US"/>
        </w:rPr>
      </w:pPr>
      <w:r w:rsidRPr="007A4217">
        <w:rPr>
          <w:rFonts w:asciiTheme="minorHAnsi" w:eastAsia="Calibri" w:hAnsiTheme="minorHAnsi" w:cs="Calibri"/>
          <w:bCs/>
          <w:i/>
          <w:position w:val="1"/>
          <w:szCs w:val="22"/>
          <w:lang w:val="en-US"/>
        </w:rPr>
        <w:t>What are your competences and</w:t>
      </w:r>
      <w:r>
        <w:rPr>
          <w:rFonts w:asciiTheme="minorHAnsi" w:eastAsia="Calibri" w:hAnsiTheme="minorHAnsi" w:cs="Calibri"/>
          <w:b/>
          <w:i/>
          <w:position w:val="1"/>
          <w:szCs w:val="22"/>
          <w:lang w:val="en-US"/>
        </w:rPr>
        <w:t xml:space="preserve"> </w:t>
      </w:r>
      <w:r w:rsidRPr="00830266">
        <w:rPr>
          <w:rFonts w:asciiTheme="minorHAnsi" w:eastAsia="Calibri" w:hAnsiTheme="minorHAnsi" w:cs="Calibri"/>
          <w:i/>
          <w:position w:val="1"/>
          <w:szCs w:val="22"/>
          <w:lang w:val="en-US"/>
        </w:rPr>
        <w:t>in</w:t>
      </w:r>
      <w:r w:rsidR="00F5754A" w:rsidRPr="00830266">
        <w:rPr>
          <w:rFonts w:asciiTheme="minorHAnsi" w:eastAsia="Calibri" w:hAnsiTheme="minorHAnsi" w:cs="Calibri"/>
          <w:i/>
          <w:position w:val="1"/>
          <w:szCs w:val="22"/>
          <w:lang w:val="en-US"/>
        </w:rPr>
        <w:t xml:space="preserve"> w</w:t>
      </w:r>
      <w:r w:rsidR="00F5754A" w:rsidRPr="00830266">
        <w:rPr>
          <w:rFonts w:asciiTheme="minorHAnsi" w:eastAsia="Calibri" w:hAnsiTheme="minorHAnsi" w:cs="Calibri"/>
          <w:i/>
          <w:spacing w:val="-1"/>
          <w:position w:val="1"/>
          <w:szCs w:val="22"/>
          <w:lang w:val="en-US"/>
        </w:rPr>
        <w:t>h</w:t>
      </w:r>
      <w:r w:rsidR="00F5754A" w:rsidRPr="00830266">
        <w:rPr>
          <w:rFonts w:asciiTheme="minorHAnsi" w:eastAsia="Calibri" w:hAnsiTheme="minorHAnsi" w:cs="Calibri"/>
          <w:i/>
          <w:position w:val="1"/>
          <w:szCs w:val="22"/>
          <w:lang w:val="en-US"/>
        </w:rPr>
        <w:t>i</w:t>
      </w:r>
      <w:r w:rsidR="00F5754A" w:rsidRPr="00830266">
        <w:rPr>
          <w:rFonts w:asciiTheme="minorHAnsi" w:eastAsia="Calibri" w:hAnsiTheme="minorHAnsi" w:cs="Calibri"/>
          <w:i/>
          <w:spacing w:val="-1"/>
          <w:position w:val="1"/>
          <w:szCs w:val="22"/>
          <w:lang w:val="en-US"/>
        </w:rPr>
        <w:t>c</w:t>
      </w:r>
      <w:r w:rsidR="00F5754A" w:rsidRPr="00830266">
        <w:rPr>
          <w:rFonts w:asciiTheme="minorHAnsi" w:eastAsia="Calibri" w:hAnsiTheme="minorHAnsi" w:cs="Calibri"/>
          <w:i/>
          <w:position w:val="1"/>
          <w:szCs w:val="22"/>
          <w:lang w:val="en-US"/>
        </w:rPr>
        <w:t>h Wo</w:t>
      </w:r>
      <w:r w:rsidR="00F5754A" w:rsidRPr="00830266">
        <w:rPr>
          <w:rFonts w:asciiTheme="minorHAnsi" w:eastAsia="Calibri" w:hAnsiTheme="minorHAnsi" w:cs="Calibri"/>
          <w:i/>
          <w:spacing w:val="1"/>
          <w:position w:val="1"/>
          <w:szCs w:val="22"/>
          <w:lang w:val="en-US"/>
        </w:rPr>
        <w:t>rk</w:t>
      </w:r>
      <w:r w:rsidR="00F5754A" w:rsidRPr="00830266">
        <w:rPr>
          <w:rFonts w:asciiTheme="minorHAnsi" w:eastAsia="Calibri" w:hAnsiTheme="minorHAnsi" w:cs="Calibri"/>
          <w:i/>
          <w:position w:val="1"/>
          <w:szCs w:val="22"/>
          <w:lang w:val="en-US"/>
        </w:rPr>
        <w:t>i</w:t>
      </w:r>
      <w:r w:rsidR="00F5754A" w:rsidRPr="00830266">
        <w:rPr>
          <w:rFonts w:asciiTheme="minorHAnsi" w:eastAsia="Calibri" w:hAnsiTheme="minorHAnsi" w:cs="Calibri"/>
          <w:i/>
          <w:spacing w:val="-1"/>
          <w:position w:val="1"/>
          <w:szCs w:val="22"/>
          <w:lang w:val="en-US"/>
        </w:rPr>
        <w:t>n</w:t>
      </w:r>
      <w:r w:rsidR="00F5754A" w:rsidRPr="00830266">
        <w:rPr>
          <w:rFonts w:asciiTheme="minorHAnsi" w:eastAsia="Calibri" w:hAnsiTheme="minorHAnsi" w:cs="Calibri"/>
          <w:i/>
          <w:position w:val="1"/>
          <w:szCs w:val="22"/>
          <w:lang w:val="en-US"/>
        </w:rPr>
        <w:t xml:space="preserve">g </w:t>
      </w:r>
      <w:r w:rsidR="00F5754A" w:rsidRPr="00830266">
        <w:rPr>
          <w:rFonts w:asciiTheme="minorHAnsi" w:eastAsia="Calibri" w:hAnsiTheme="minorHAnsi" w:cs="Calibri"/>
          <w:i/>
          <w:spacing w:val="-2"/>
          <w:position w:val="1"/>
          <w:szCs w:val="22"/>
          <w:lang w:val="en-US"/>
        </w:rPr>
        <w:t>G</w:t>
      </w:r>
      <w:r w:rsidR="00F5754A" w:rsidRPr="00830266">
        <w:rPr>
          <w:rFonts w:asciiTheme="minorHAnsi" w:eastAsia="Calibri" w:hAnsiTheme="minorHAnsi" w:cs="Calibri"/>
          <w:i/>
          <w:spacing w:val="1"/>
          <w:position w:val="1"/>
          <w:szCs w:val="22"/>
          <w:lang w:val="en-US"/>
        </w:rPr>
        <w:t>r</w:t>
      </w:r>
      <w:r w:rsidR="00F5754A" w:rsidRPr="00830266">
        <w:rPr>
          <w:rFonts w:asciiTheme="minorHAnsi" w:eastAsia="Calibri" w:hAnsiTheme="minorHAnsi" w:cs="Calibri"/>
          <w:i/>
          <w:position w:val="1"/>
          <w:szCs w:val="22"/>
          <w:lang w:val="en-US"/>
        </w:rPr>
        <w:t>o</w:t>
      </w:r>
      <w:r w:rsidR="00F5754A" w:rsidRPr="00830266">
        <w:rPr>
          <w:rFonts w:asciiTheme="minorHAnsi" w:eastAsia="Calibri" w:hAnsiTheme="minorHAnsi" w:cs="Calibri"/>
          <w:i/>
          <w:spacing w:val="-1"/>
          <w:position w:val="1"/>
          <w:szCs w:val="22"/>
          <w:lang w:val="en-US"/>
        </w:rPr>
        <w:t>u</w:t>
      </w:r>
      <w:r w:rsidR="00F5754A" w:rsidRPr="00830266">
        <w:rPr>
          <w:rFonts w:asciiTheme="minorHAnsi" w:eastAsia="Calibri" w:hAnsiTheme="minorHAnsi" w:cs="Calibri"/>
          <w:i/>
          <w:spacing w:val="-3"/>
          <w:position w:val="1"/>
          <w:szCs w:val="22"/>
          <w:lang w:val="en-US"/>
        </w:rPr>
        <w:t>p</w:t>
      </w:r>
      <w:r w:rsidR="00F5754A" w:rsidRPr="00830266">
        <w:rPr>
          <w:rFonts w:asciiTheme="minorHAnsi" w:eastAsia="Calibri" w:hAnsiTheme="minorHAnsi" w:cs="Calibri"/>
          <w:i/>
          <w:position w:val="1"/>
          <w:szCs w:val="22"/>
          <w:lang w:val="en-US"/>
        </w:rPr>
        <w:t xml:space="preserve">(s) </w:t>
      </w:r>
      <w:r w:rsidR="00F5754A" w:rsidRPr="00F5754A">
        <w:rPr>
          <w:rFonts w:asciiTheme="minorHAnsi" w:eastAsia="Calibri" w:hAnsiTheme="minorHAnsi" w:cs="Calibri"/>
          <w:i/>
          <w:position w:val="1"/>
          <w:lang w:val="en-US"/>
        </w:rPr>
        <w:t>and Focus Group(s)</w:t>
      </w:r>
      <w:r w:rsidR="00F5754A" w:rsidRPr="00F5754A">
        <w:rPr>
          <w:rFonts w:eastAsia="Calibri" w:cs="Calibri"/>
          <w:i/>
          <w:position w:val="1"/>
          <w:lang w:val="en-US"/>
        </w:rPr>
        <w:t xml:space="preserve"> </w:t>
      </w:r>
      <w:r w:rsidR="00F5754A" w:rsidRPr="00830266">
        <w:rPr>
          <w:rFonts w:asciiTheme="minorHAnsi" w:eastAsia="Calibri" w:hAnsiTheme="minorHAnsi" w:cs="Calibri"/>
          <w:i/>
          <w:position w:val="1"/>
          <w:szCs w:val="22"/>
          <w:lang w:val="en-US"/>
        </w:rPr>
        <w:t>wo</w:t>
      </w:r>
      <w:r w:rsidR="00F5754A" w:rsidRPr="00830266">
        <w:rPr>
          <w:rFonts w:asciiTheme="minorHAnsi" w:eastAsia="Calibri" w:hAnsiTheme="minorHAnsi" w:cs="Calibri"/>
          <w:i/>
          <w:spacing w:val="-1"/>
          <w:position w:val="1"/>
          <w:szCs w:val="22"/>
          <w:lang w:val="en-US"/>
        </w:rPr>
        <w:t>u</w:t>
      </w:r>
      <w:r w:rsidR="00F5754A" w:rsidRPr="00830266">
        <w:rPr>
          <w:rFonts w:asciiTheme="minorHAnsi" w:eastAsia="Calibri" w:hAnsiTheme="minorHAnsi" w:cs="Calibri"/>
          <w:i/>
          <w:position w:val="1"/>
          <w:szCs w:val="22"/>
          <w:lang w:val="en-US"/>
        </w:rPr>
        <w:t>ld you li</w:t>
      </w:r>
      <w:r w:rsidR="00F5754A" w:rsidRPr="00830266">
        <w:rPr>
          <w:rFonts w:asciiTheme="minorHAnsi" w:eastAsia="Calibri" w:hAnsiTheme="minorHAnsi" w:cs="Calibri"/>
          <w:i/>
          <w:spacing w:val="-2"/>
          <w:position w:val="1"/>
          <w:szCs w:val="22"/>
          <w:lang w:val="en-US"/>
        </w:rPr>
        <w:t>k</w:t>
      </w:r>
      <w:r w:rsidR="00F5754A" w:rsidRPr="00830266">
        <w:rPr>
          <w:rFonts w:asciiTheme="minorHAnsi" w:eastAsia="Calibri" w:hAnsiTheme="minorHAnsi" w:cs="Calibri"/>
          <w:i/>
          <w:position w:val="1"/>
          <w:szCs w:val="22"/>
          <w:lang w:val="en-US"/>
        </w:rPr>
        <w:t xml:space="preserve">e to </w:t>
      </w:r>
      <w:r w:rsidR="00F5754A" w:rsidRPr="00830266">
        <w:rPr>
          <w:rFonts w:asciiTheme="minorHAnsi" w:eastAsia="Calibri" w:hAnsiTheme="minorHAnsi" w:cs="Calibri"/>
          <w:i/>
          <w:spacing w:val="-3"/>
          <w:position w:val="1"/>
          <w:szCs w:val="22"/>
          <w:lang w:val="en-US"/>
        </w:rPr>
        <w:t>b</w:t>
      </w:r>
      <w:r w:rsidR="00F5754A" w:rsidRPr="00830266">
        <w:rPr>
          <w:rFonts w:asciiTheme="minorHAnsi" w:eastAsia="Calibri" w:hAnsiTheme="minorHAnsi" w:cs="Calibri"/>
          <w:i/>
          <w:position w:val="1"/>
          <w:szCs w:val="22"/>
          <w:lang w:val="en-US"/>
        </w:rPr>
        <w:t xml:space="preserve">e </w:t>
      </w:r>
      <w:r w:rsidR="00F5754A" w:rsidRPr="00830266">
        <w:rPr>
          <w:rFonts w:asciiTheme="minorHAnsi" w:eastAsia="Calibri" w:hAnsiTheme="minorHAnsi" w:cs="Calibri"/>
          <w:i/>
          <w:szCs w:val="22"/>
          <w:lang w:val="en-US"/>
        </w:rPr>
        <w:t>i</w:t>
      </w:r>
      <w:r w:rsidR="00F5754A" w:rsidRPr="00830266">
        <w:rPr>
          <w:rFonts w:asciiTheme="minorHAnsi" w:eastAsia="Calibri" w:hAnsiTheme="minorHAnsi" w:cs="Calibri"/>
          <w:i/>
          <w:spacing w:val="-1"/>
          <w:szCs w:val="22"/>
          <w:lang w:val="en-US"/>
        </w:rPr>
        <w:t>n</w:t>
      </w:r>
      <w:r w:rsidR="00F5754A" w:rsidRPr="00830266">
        <w:rPr>
          <w:rFonts w:asciiTheme="minorHAnsi" w:eastAsia="Calibri" w:hAnsiTheme="minorHAnsi" w:cs="Calibri"/>
          <w:i/>
          <w:szCs w:val="22"/>
          <w:lang w:val="en-US"/>
        </w:rPr>
        <w:t>volve</w:t>
      </w:r>
      <w:r w:rsidR="00F5754A" w:rsidRPr="00830266">
        <w:rPr>
          <w:rFonts w:asciiTheme="minorHAnsi" w:eastAsia="Calibri" w:hAnsiTheme="minorHAnsi" w:cs="Calibri"/>
          <w:i/>
          <w:spacing w:val="-1"/>
          <w:szCs w:val="22"/>
          <w:lang w:val="en-US"/>
        </w:rPr>
        <w:t>d? (Multiple choice</w:t>
      </w:r>
      <w:r w:rsidR="00E23A15">
        <w:rPr>
          <w:rFonts w:asciiTheme="minorHAnsi" w:eastAsia="Calibri" w:hAnsiTheme="minorHAnsi" w:cs="Calibri"/>
          <w:i/>
          <w:spacing w:val="-1"/>
          <w:szCs w:val="22"/>
          <w:lang w:val="en-US"/>
        </w:rPr>
        <w:t>s</w:t>
      </w:r>
      <w:r w:rsidR="00F5754A" w:rsidRPr="00830266">
        <w:rPr>
          <w:rFonts w:asciiTheme="minorHAnsi" w:eastAsia="Calibri" w:hAnsiTheme="minorHAnsi" w:cs="Calibri"/>
          <w:i/>
          <w:spacing w:val="-1"/>
          <w:szCs w:val="22"/>
          <w:lang w:val="en-US"/>
        </w:rPr>
        <w:t xml:space="preserve"> possible)</w:t>
      </w:r>
    </w:p>
    <w:p w14:paraId="0BB7A79A" w14:textId="24024D25" w:rsidR="00B869F8" w:rsidRPr="002D766A" w:rsidRDefault="00B869F8" w:rsidP="002D766A">
      <w:pPr>
        <w:spacing w:before="120"/>
        <w:jc w:val="both"/>
        <w:rPr>
          <w:rFonts w:ascii="Calibri" w:eastAsia="Calibri" w:hAnsi="Calibri" w:cs="Calibri"/>
          <w:spacing w:val="-1"/>
          <w:lang w:val="en-US"/>
        </w:rPr>
      </w:pPr>
      <w:r w:rsidRPr="00D934FA">
        <w:rPr>
          <w:rFonts w:ascii="Calibri" w:eastAsia="Calibri" w:hAnsi="Calibri" w:cs="Calibri"/>
          <w:lang w:val="en-US"/>
        </w:rPr>
        <w:t>T</w:t>
      </w:r>
      <w:r w:rsidRPr="00D934FA">
        <w:rPr>
          <w:rFonts w:ascii="Calibri" w:hAnsi="Calibri"/>
          <w:lang w:val="en-US"/>
        </w:rPr>
        <w:t>h</w:t>
      </w:r>
      <w:r w:rsidRPr="00D934FA">
        <w:rPr>
          <w:rFonts w:ascii="Calibri" w:eastAsia="Calibri" w:hAnsi="Calibri" w:cs="Calibri"/>
          <w:lang w:val="en-US"/>
        </w:rPr>
        <w:t>e</w:t>
      </w:r>
      <w:r w:rsidRPr="00D934FA">
        <w:rPr>
          <w:rFonts w:ascii="Calibri" w:hAnsi="Calibri"/>
          <w:lang w:val="en-US"/>
        </w:rPr>
        <w:t xml:space="preserve"> comp</w:t>
      </w:r>
      <w:r w:rsidRPr="00D934FA">
        <w:rPr>
          <w:rFonts w:ascii="Calibri" w:eastAsia="Calibri" w:hAnsi="Calibri" w:cs="Calibri"/>
          <w:lang w:val="en-US"/>
        </w:rPr>
        <w:t>ete</w:t>
      </w:r>
      <w:r w:rsidRPr="00D934FA">
        <w:rPr>
          <w:rFonts w:ascii="Calibri" w:hAnsi="Calibri"/>
          <w:lang w:val="en-US"/>
        </w:rPr>
        <w:t>nc</w:t>
      </w:r>
      <w:r w:rsidRPr="00D934FA">
        <w:rPr>
          <w:rFonts w:ascii="Calibri" w:eastAsia="Calibri" w:hAnsi="Calibri" w:cs="Calibri"/>
          <w:lang w:val="en-US"/>
        </w:rPr>
        <w:t>es</w:t>
      </w:r>
      <w:r w:rsidRPr="00D934FA">
        <w:rPr>
          <w:rFonts w:ascii="Calibri" w:hAnsi="Calibri"/>
          <w:lang w:val="en-US"/>
        </w:rPr>
        <w:t xml:space="preserve"> </w:t>
      </w:r>
      <w:r w:rsidRPr="00D934FA">
        <w:rPr>
          <w:rFonts w:ascii="Calibri" w:eastAsia="Calibri" w:hAnsi="Calibri" w:cs="Calibri"/>
          <w:lang w:val="en-US"/>
        </w:rPr>
        <w:t>t</w:t>
      </w:r>
      <w:r w:rsidRPr="00D934FA">
        <w:rPr>
          <w:rFonts w:ascii="Calibri" w:hAnsi="Calibri"/>
          <w:lang w:val="en-US"/>
        </w:rPr>
        <w:t>h</w:t>
      </w:r>
      <w:r w:rsidRPr="00D934FA">
        <w:rPr>
          <w:rFonts w:ascii="Calibri" w:eastAsia="Calibri" w:hAnsi="Calibri" w:cs="Calibri"/>
          <w:lang w:val="en-US"/>
        </w:rPr>
        <w:t>at</w:t>
      </w:r>
      <w:r w:rsidRPr="00D934FA">
        <w:rPr>
          <w:rFonts w:ascii="Calibri" w:hAnsi="Calibri"/>
          <w:lang w:val="en-US"/>
        </w:rPr>
        <w:t xml:space="preserve"> yo</w:t>
      </w:r>
      <w:r w:rsidRPr="00D934FA">
        <w:rPr>
          <w:rFonts w:ascii="Calibri" w:eastAsia="Calibri" w:hAnsi="Calibri" w:cs="Calibri"/>
          <w:lang w:val="en-US"/>
        </w:rPr>
        <w:t>u</w:t>
      </w:r>
      <w:r w:rsidRPr="00D934FA">
        <w:rPr>
          <w:rFonts w:ascii="Calibri" w:hAnsi="Calibri"/>
          <w:lang w:val="en-US"/>
        </w:rPr>
        <w:t xml:space="preserve"> </w:t>
      </w:r>
      <w:r w:rsidRPr="00D934FA">
        <w:rPr>
          <w:rFonts w:ascii="Calibri" w:eastAsia="Calibri" w:hAnsi="Calibri" w:cs="Calibri"/>
          <w:lang w:val="en-US"/>
        </w:rPr>
        <w:t>tick</w:t>
      </w:r>
      <w:r w:rsidRPr="00D934FA">
        <w:rPr>
          <w:rFonts w:ascii="Calibri" w:hAnsi="Calibri"/>
          <w:lang w:val="en-US"/>
        </w:rPr>
        <w:t xml:space="preserve"> o</w:t>
      </w:r>
      <w:r w:rsidRPr="00D934FA">
        <w:rPr>
          <w:rFonts w:ascii="Calibri" w:eastAsia="Calibri" w:hAnsi="Calibri" w:cs="Calibri"/>
          <w:lang w:val="en-US"/>
        </w:rPr>
        <w:t>ff</w:t>
      </w:r>
      <w:r w:rsidRPr="00D934FA">
        <w:rPr>
          <w:rFonts w:ascii="Calibri" w:hAnsi="Calibri"/>
          <w:lang w:val="en-US"/>
        </w:rPr>
        <w:t xml:space="preserve"> </w:t>
      </w:r>
      <w:r w:rsidRPr="00D934FA">
        <w:rPr>
          <w:rFonts w:ascii="Calibri" w:eastAsia="Calibri" w:hAnsi="Calibri" w:cs="Calibri"/>
          <w:lang w:val="en-US"/>
        </w:rPr>
        <w:t>will</w:t>
      </w:r>
      <w:r w:rsidRPr="00D934FA">
        <w:rPr>
          <w:rFonts w:ascii="Calibri" w:hAnsi="Calibri"/>
          <w:lang w:val="en-US"/>
        </w:rPr>
        <w:t xml:space="preserve"> b</w:t>
      </w:r>
      <w:r w:rsidRPr="00D934FA">
        <w:rPr>
          <w:rFonts w:ascii="Calibri" w:eastAsia="Calibri" w:hAnsi="Calibri" w:cs="Calibri"/>
          <w:lang w:val="en-US"/>
        </w:rPr>
        <w:t>e</w:t>
      </w:r>
      <w:r w:rsidRPr="00D934FA">
        <w:rPr>
          <w:rFonts w:ascii="Calibri" w:hAnsi="Calibri"/>
          <w:lang w:val="en-US"/>
        </w:rPr>
        <w:t xml:space="preserve"> </w:t>
      </w:r>
      <w:r w:rsidRPr="00D934FA">
        <w:rPr>
          <w:rFonts w:ascii="Calibri" w:eastAsia="Calibri" w:hAnsi="Calibri" w:cs="Calibri"/>
          <w:lang w:val="en-US"/>
        </w:rPr>
        <w:t>li</w:t>
      </w:r>
      <w:r w:rsidRPr="00D934FA">
        <w:rPr>
          <w:rFonts w:ascii="Calibri" w:hAnsi="Calibri"/>
          <w:lang w:val="en-US"/>
        </w:rPr>
        <w:t>s</w:t>
      </w:r>
      <w:r w:rsidRPr="00D934FA">
        <w:rPr>
          <w:rFonts w:ascii="Calibri" w:eastAsia="Calibri" w:hAnsi="Calibri" w:cs="Calibri"/>
          <w:lang w:val="en-US"/>
        </w:rPr>
        <w:t>ted</w:t>
      </w:r>
      <w:r w:rsidRPr="00D934FA">
        <w:rPr>
          <w:rFonts w:ascii="Calibri" w:hAnsi="Calibri"/>
          <w:lang w:val="en-US"/>
        </w:rPr>
        <w:t xml:space="preserve"> o</w:t>
      </w:r>
      <w:r w:rsidRPr="00D934FA">
        <w:rPr>
          <w:rFonts w:ascii="Calibri" w:eastAsia="Calibri" w:hAnsi="Calibri" w:cs="Calibri"/>
          <w:lang w:val="en-US"/>
        </w:rPr>
        <w:t xml:space="preserve">n </w:t>
      </w:r>
      <w:r w:rsidRPr="00D934FA">
        <w:rPr>
          <w:rFonts w:ascii="Calibri" w:hAnsi="Calibri"/>
          <w:lang w:val="en-US"/>
        </w:rPr>
        <w:t>you</w:t>
      </w:r>
      <w:r w:rsidRPr="00D934FA">
        <w:rPr>
          <w:rFonts w:ascii="Calibri" w:eastAsia="Calibri" w:hAnsi="Calibri" w:cs="Calibri"/>
          <w:lang w:val="en-US"/>
        </w:rPr>
        <w:t xml:space="preserve">r </w:t>
      </w:r>
      <w:r>
        <w:rPr>
          <w:rFonts w:ascii="Calibri" w:eastAsia="Calibri" w:hAnsi="Calibri" w:cs="Calibri"/>
          <w:lang w:val="en-US"/>
        </w:rPr>
        <w:t xml:space="preserve">individual </w:t>
      </w:r>
      <w:r w:rsidRPr="00D934FA">
        <w:rPr>
          <w:rFonts w:ascii="Calibri" w:hAnsi="Calibri"/>
          <w:lang w:val="en-US"/>
        </w:rPr>
        <w:t>on</w:t>
      </w:r>
      <w:r w:rsidRPr="00D934FA">
        <w:rPr>
          <w:rFonts w:ascii="Calibri" w:eastAsia="Calibri" w:hAnsi="Calibri" w:cs="Calibri"/>
          <w:lang w:val="en-US"/>
        </w:rPr>
        <w:t>li</w:t>
      </w:r>
      <w:r w:rsidRPr="00D934FA">
        <w:rPr>
          <w:rFonts w:ascii="Calibri" w:hAnsi="Calibri"/>
          <w:lang w:val="en-US"/>
        </w:rPr>
        <w:t>ne pro</w:t>
      </w:r>
      <w:r w:rsidRPr="00D934FA">
        <w:rPr>
          <w:rFonts w:ascii="Calibri" w:eastAsia="Calibri" w:hAnsi="Calibri" w:cs="Calibri"/>
          <w:lang w:val="en-US"/>
        </w:rPr>
        <w:t>file</w:t>
      </w:r>
      <w:r>
        <w:rPr>
          <w:rFonts w:ascii="Calibri" w:eastAsia="Calibri" w:hAnsi="Calibri" w:cs="Calibri"/>
          <w:lang w:val="en-US"/>
        </w:rPr>
        <w:t xml:space="preserve"> in the ESEIA expert database</w:t>
      </w:r>
      <w:r w:rsidR="00417DEB">
        <w:rPr>
          <w:rFonts w:ascii="Calibri" w:eastAsia="Calibri" w:hAnsi="Calibri" w:cs="Calibri"/>
          <w:lang w:val="en-US"/>
        </w:rPr>
        <w:t xml:space="preserve"> which is accessible from the </w:t>
      </w:r>
      <w:hyperlink r:id="rId8" w:history="1">
        <w:r w:rsidR="00417DEB" w:rsidRPr="000E1625">
          <w:rPr>
            <w:rStyle w:val="Hyperlink"/>
            <w:rFonts w:ascii="Calibri" w:eastAsia="Calibri" w:hAnsi="Calibri" w:cs="Calibri"/>
            <w:lang w:val="en-US"/>
          </w:rPr>
          <w:t>MY ESEIA Area</w:t>
        </w:r>
      </w:hyperlink>
      <w:r w:rsidR="00417DEB">
        <w:rPr>
          <w:rFonts w:ascii="Calibri" w:eastAsia="Calibri" w:hAnsi="Calibri" w:cs="Calibri"/>
          <w:lang w:val="en-US"/>
        </w:rPr>
        <w:t xml:space="preserve"> on </w:t>
      </w:r>
      <w:r w:rsidR="00313034">
        <w:rPr>
          <w:rFonts w:ascii="Calibri" w:eastAsia="Calibri" w:hAnsi="Calibri" w:cs="Calibri"/>
          <w:lang w:val="en-US"/>
        </w:rPr>
        <w:t>all your devices</w:t>
      </w:r>
      <w:r w:rsidR="000E1625">
        <w:rPr>
          <w:rFonts w:ascii="Calibri" w:eastAsia="Calibri" w:hAnsi="Calibri" w:cs="Calibri"/>
          <w:lang w:val="en-US"/>
        </w:rPr>
        <w:t>.</w:t>
      </w:r>
      <w:r w:rsidRPr="00D934FA">
        <w:rPr>
          <w:rFonts w:ascii="Calibri" w:eastAsia="Calibri" w:hAnsi="Calibri" w:cs="Calibri"/>
          <w:lang w:val="en-US"/>
        </w:rPr>
        <w:t xml:space="preserve"> T</w:t>
      </w:r>
      <w:r w:rsidRPr="00D934FA">
        <w:rPr>
          <w:rFonts w:ascii="Calibri" w:eastAsia="Calibri" w:hAnsi="Calibri" w:cs="Calibri"/>
          <w:spacing w:val="-1"/>
          <w:lang w:val="en-US"/>
        </w:rPr>
        <w:t>h</w:t>
      </w:r>
      <w:r w:rsidRPr="00D934FA">
        <w:rPr>
          <w:rFonts w:ascii="Calibri" w:eastAsia="Calibri" w:hAnsi="Calibri" w:cs="Calibri"/>
          <w:lang w:val="en-US"/>
        </w:rPr>
        <w:t>e</w:t>
      </w:r>
      <w:r w:rsidRPr="00D934FA">
        <w:rPr>
          <w:rFonts w:ascii="Calibri" w:eastAsia="Calibri" w:hAnsi="Calibri" w:cs="Calibri"/>
          <w:spacing w:val="2"/>
          <w:lang w:val="en-US"/>
        </w:rPr>
        <w:t xml:space="preserve"> </w:t>
      </w:r>
      <w:r w:rsidRPr="00D934FA">
        <w:rPr>
          <w:rFonts w:ascii="Calibri" w:eastAsia="Calibri" w:hAnsi="Calibri" w:cs="Calibri"/>
          <w:lang w:val="en-US"/>
        </w:rPr>
        <w:t>search e</w:t>
      </w:r>
      <w:r w:rsidRPr="00D934FA">
        <w:rPr>
          <w:rFonts w:ascii="Calibri" w:eastAsia="Calibri" w:hAnsi="Calibri" w:cs="Calibri"/>
          <w:spacing w:val="-1"/>
          <w:lang w:val="en-US"/>
        </w:rPr>
        <w:t>ng</w:t>
      </w:r>
      <w:r w:rsidRPr="00D934FA">
        <w:rPr>
          <w:rFonts w:ascii="Calibri" w:eastAsia="Calibri" w:hAnsi="Calibri" w:cs="Calibri"/>
          <w:lang w:val="en-US"/>
        </w:rPr>
        <w:t>i</w:t>
      </w:r>
      <w:r w:rsidRPr="00D934FA">
        <w:rPr>
          <w:rFonts w:ascii="Calibri" w:eastAsia="Calibri" w:hAnsi="Calibri" w:cs="Calibri"/>
          <w:spacing w:val="-1"/>
          <w:lang w:val="en-US"/>
        </w:rPr>
        <w:t>n</w:t>
      </w:r>
      <w:r w:rsidRPr="00D934FA">
        <w:rPr>
          <w:rFonts w:ascii="Calibri" w:eastAsia="Calibri" w:hAnsi="Calibri" w:cs="Calibri"/>
          <w:lang w:val="en-US"/>
        </w:rPr>
        <w:t>e</w:t>
      </w:r>
      <w:r w:rsidRPr="00D934FA">
        <w:rPr>
          <w:rFonts w:ascii="Calibri" w:eastAsia="Calibri" w:hAnsi="Calibri" w:cs="Calibri"/>
          <w:spacing w:val="2"/>
          <w:lang w:val="en-US"/>
        </w:rPr>
        <w:t xml:space="preserve"> </w:t>
      </w:r>
      <w:r w:rsidRPr="00D934FA">
        <w:rPr>
          <w:rFonts w:ascii="Calibri" w:eastAsia="Calibri" w:hAnsi="Calibri" w:cs="Calibri"/>
          <w:lang w:val="en-US"/>
        </w:rPr>
        <w:t>all</w:t>
      </w:r>
      <w:r w:rsidRPr="00D934FA">
        <w:rPr>
          <w:rFonts w:ascii="Calibri" w:eastAsia="Calibri" w:hAnsi="Calibri" w:cs="Calibri"/>
          <w:spacing w:val="-1"/>
          <w:lang w:val="en-US"/>
        </w:rPr>
        <w:t>o</w:t>
      </w:r>
      <w:r w:rsidRPr="00D934FA">
        <w:rPr>
          <w:rFonts w:ascii="Calibri" w:eastAsia="Calibri" w:hAnsi="Calibri" w:cs="Calibri"/>
          <w:lang w:val="en-US"/>
        </w:rPr>
        <w:t>ws</w:t>
      </w:r>
      <w:r w:rsidRPr="00D934FA">
        <w:rPr>
          <w:rFonts w:ascii="Calibri" w:eastAsia="Calibri" w:hAnsi="Calibri" w:cs="Calibri"/>
          <w:spacing w:val="1"/>
          <w:lang w:val="en-US"/>
        </w:rPr>
        <w:t xml:space="preserve"> </w:t>
      </w:r>
      <w:r w:rsidRPr="00D934FA">
        <w:rPr>
          <w:rFonts w:ascii="Calibri" w:eastAsia="Calibri" w:hAnsi="Calibri" w:cs="Calibri"/>
          <w:spacing w:val="-1"/>
          <w:lang w:val="en-US"/>
        </w:rPr>
        <w:t>y</w:t>
      </w:r>
      <w:r w:rsidRPr="00D934FA">
        <w:rPr>
          <w:rFonts w:ascii="Calibri" w:eastAsia="Calibri" w:hAnsi="Calibri" w:cs="Calibri"/>
          <w:spacing w:val="1"/>
          <w:lang w:val="en-US"/>
        </w:rPr>
        <w:t>o</w:t>
      </w:r>
      <w:r w:rsidRPr="00D934FA">
        <w:rPr>
          <w:rFonts w:ascii="Calibri" w:eastAsia="Calibri" w:hAnsi="Calibri" w:cs="Calibri"/>
          <w:lang w:val="en-US"/>
        </w:rPr>
        <w:t>u to</w:t>
      </w:r>
      <w:r w:rsidRPr="00D934FA">
        <w:rPr>
          <w:rFonts w:ascii="Calibri" w:eastAsia="Calibri" w:hAnsi="Calibri" w:cs="Calibri"/>
          <w:spacing w:val="2"/>
          <w:lang w:val="en-US"/>
        </w:rPr>
        <w:t xml:space="preserve"> </w:t>
      </w:r>
      <w:r w:rsidRPr="00D934FA">
        <w:rPr>
          <w:rFonts w:ascii="Calibri" w:eastAsia="Calibri" w:hAnsi="Calibri" w:cs="Calibri"/>
          <w:lang w:val="en-US"/>
        </w:rPr>
        <w:t>l</w:t>
      </w:r>
      <w:r w:rsidRPr="00D934FA">
        <w:rPr>
          <w:rFonts w:ascii="Calibri" w:eastAsia="Calibri" w:hAnsi="Calibri" w:cs="Calibri"/>
          <w:spacing w:val="-1"/>
          <w:lang w:val="en-US"/>
        </w:rPr>
        <w:t>o</w:t>
      </w:r>
      <w:r w:rsidRPr="00D934FA">
        <w:rPr>
          <w:rFonts w:ascii="Calibri" w:eastAsia="Calibri" w:hAnsi="Calibri" w:cs="Calibri"/>
          <w:spacing w:val="1"/>
          <w:lang w:val="en-US"/>
        </w:rPr>
        <w:t>o</w:t>
      </w:r>
      <w:r w:rsidRPr="00D934FA">
        <w:rPr>
          <w:rFonts w:ascii="Calibri" w:eastAsia="Calibri" w:hAnsi="Calibri" w:cs="Calibri"/>
          <w:lang w:val="en-US"/>
        </w:rPr>
        <w:t>k</w:t>
      </w:r>
      <w:r w:rsidRPr="00D934FA">
        <w:rPr>
          <w:rFonts w:ascii="Calibri" w:eastAsia="Calibri" w:hAnsi="Calibri" w:cs="Calibri"/>
          <w:spacing w:val="1"/>
          <w:lang w:val="en-US"/>
        </w:rPr>
        <w:t xml:space="preserve"> </w:t>
      </w:r>
      <w:r w:rsidRPr="00D934FA">
        <w:rPr>
          <w:rFonts w:ascii="Calibri" w:eastAsia="Calibri" w:hAnsi="Calibri" w:cs="Calibri"/>
          <w:spacing w:val="-1"/>
          <w:lang w:val="en-US"/>
        </w:rPr>
        <w:t>u</w:t>
      </w:r>
      <w:r w:rsidRPr="00D934FA">
        <w:rPr>
          <w:rFonts w:ascii="Calibri" w:eastAsia="Calibri" w:hAnsi="Calibri" w:cs="Calibri"/>
          <w:lang w:val="en-US"/>
        </w:rPr>
        <w:t xml:space="preserve">p </w:t>
      </w:r>
      <w:r w:rsidRPr="00D934FA">
        <w:rPr>
          <w:rFonts w:ascii="Calibri" w:eastAsia="Calibri" w:hAnsi="Calibri" w:cs="Calibri"/>
          <w:spacing w:val="-1"/>
          <w:lang w:val="en-US"/>
        </w:rPr>
        <w:t>o</w:t>
      </w:r>
      <w:r w:rsidRPr="00D934FA">
        <w:rPr>
          <w:rFonts w:ascii="Calibri" w:eastAsia="Calibri" w:hAnsi="Calibri" w:cs="Calibri"/>
          <w:lang w:val="en-US"/>
        </w:rPr>
        <w:t>t</w:t>
      </w:r>
      <w:r w:rsidRPr="00D934FA">
        <w:rPr>
          <w:rFonts w:ascii="Calibri" w:eastAsia="Calibri" w:hAnsi="Calibri" w:cs="Calibri"/>
          <w:spacing w:val="-1"/>
          <w:lang w:val="en-US"/>
        </w:rPr>
        <w:t>h</w:t>
      </w:r>
      <w:r w:rsidRPr="00D934FA">
        <w:rPr>
          <w:rFonts w:ascii="Calibri" w:eastAsia="Calibri" w:hAnsi="Calibri" w:cs="Calibri"/>
          <w:lang w:val="en-US"/>
        </w:rPr>
        <w:t>er</w:t>
      </w:r>
      <w:r w:rsidRPr="00D934FA">
        <w:rPr>
          <w:rFonts w:ascii="Calibri" w:eastAsia="Calibri" w:hAnsi="Calibri" w:cs="Calibri"/>
          <w:spacing w:val="1"/>
          <w:lang w:val="en-US"/>
        </w:rPr>
        <w:t xml:space="preserve"> </w:t>
      </w:r>
      <w:r w:rsidRPr="00D934FA">
        <w:rPr>
          <w:rFonts w:ascii="Calibri" w:eastAsia="Calibri" w:hAnsi="Calibri" w:cs="Calibri"/>
          <w:lang w:val="en-US"/>
        </w:rPr>
        <w:t>ex</w:t>
      </w:r>
      <w:r w:rsidRPr="00D934FA">
        <w:rPr>
          <w:rFonts w:ascii="Calibri" w:eastAsia="Calibri" w:hAnsi="Calibri" w:cs="Calibri"/>
          <w:spacing w:val="-1"/>
          <w:lang w:val="en-US"/>
        </w:rPr>
        <w:t>p</w:t>
      </w:r>
      <w:r w:rsidRPr="00D934FA">
        <w:rPr>
          <w:rFonts w:ascii="Calibri" w:eastAsia="Calibri" w:hAnsi="Calibri" w:cs="Calibri"/>
          <w:lang w:val="en-US"/>
        </w:rPr>
        <w:t>e</w:t>
      </w:r>
      <w:r w:rsidRPr="00D934FA">
        <w:rPr>
          <w:rFonts w:ascii="Calibri" w:eastAsia="Calibri" w:hAnsi="Calibri" w:cs="Calibri"/>
          <w:spacing w:val="-2"/>
          <w:lang w:val="en-US"/>
        </w:rPr>
        <w:t>rt</w:t>
      </w:r>
      <w:r w:rsidRPr="00D934FA">
        <w:rPr>
          <w:rFonts w:ascii="Calibri" w:eastAsia="Calibri" w:hAnsi="Calibri" w:cs="Calibri"/>
          <w:lang w:val="en-US"/>
        </w:rPr>
        <w:t>s wit</w:t>
      </w:r>
      <w:r w:rsidRPr="00D934FA">
        <w:rPr>
          <w:rFonts w:ascii="Calibri" w:eastAsia="Calibri" w:hAnsi="Calibri" w:cs="Calibri"/>
          <w:spacing w:val="-1"/>
          <w:lang w:val="en-US"/>
        </w:rPr>
        <w:t>h</w:t>
      </w:r>
      <w:r w:rsidRPr="00D934FA">
        <w:rPr>
          <w:rFonts w:ascii="Calibri" w:eastAsia="Calibri" w:hAnsi="Calibri" w:cs="Calibri"/>
          <w:lang w:val="en-US"/>
        </w:rPr>
        <w:t xml:space="preserve">in the </w:t>
      </w:r>
      <w:r>
        <w:rPr>
          <w:rFonts w:ascii="Calibri" w:eastAsia="Calibri" w:hAnsi="Calibri" w:cs="Calibri"/>
          <w:spacing w:val="1"/>
          <w:lang w:val="en-US"/>
        </w:rPr>
        <w:t>ESEIA</w:t>
      </w:r>
      <w:r w:rsidRPr="00D934FA">
        <w:rPr>
          <w:rFonts w:ascii="Calibri" w:eastAsia="Calibri" w:hAnsi="Calibri" w:cs="Calibri"/>
          <w:lang w:val="en-US"/>
        </w:rPr>
        <w:t xml:space="preserve"> </w:t>
      </w:r>
      <w:r w:rsidR="00417DEB">
        <w:rPr>
          <w:rFonts w:ascii="Calibri" w:eastAsia="Calibri" w:hAnsi="Calibri" w:cs="Calibri"/>
          <w:spacing w:val="-1"/>
          <w:lang w:val="en-US"/>
        </w:rPr>
        <w:t>membership</w:t>
      </w:r>
      <w:r w:rsidR="00417DEB" w:rsidRPr="00D934FA">
        <w:rPr>
          <w:rFonts w:ascii="Calibri" w:eastAsia="Calibri" w:hAnsi="Calibri" w:cs="Calibri"/>
          <w:spacing w:val="1"/>
          <w:lang w:val="en-US"/>
        </w:rPr>
        <w:t xml:space="preserve"> </w:t>
      </w:r>
      <w:r w:rsidRPr="00D934FA">
        <w:rPr>
          <w:rFonts w:ascii="Calibri" w:eastAsia="Calibri" w:hAnsi="Calibri" w:cs="Calibri"/>
          <w:spacing w:val="-1"/>
          <w:lang w:val="en-US"/>
        </w:rPr>
        <w:t xml:space="preserve">by name, country, </w:t>
      </w:r>
      <w:r>
        <w:rPr>
          <w:rFonts w:ascii="Calibri" w:eastAsia="Calibri" w:hAnsi="Calibri" w:cs="Calibri"/>
          <w:spacing w:val="-1"/>
          <w:lang w:val="en-US"/>
        </w:rPr>
        <w:t xml:space="preserve">organization, </w:t>
      </w:r>
      <w:r w:rsidRPr="00D934FA">
        <w:rPr>
          <w:rFonts w:ascii="Calibri" w:eastAsia="Calibri" w:hAnsi="Calibri" w:cs="Calibri"/>
          <w:spacing w:val="-1"/>
          <w:lang w:val="en-US"/>
        </w:rPr>
        <w:t>competence, working</w:t>
      </w:r>
      <w:r w:rsidRPr="00D934FA">
        <w:rPr>
          <w:rFonts w:ascii="Calibri" w:hAnsi="Calibri"/>
          <w:spacing w:val="-1"/>
          <w:lang w:val="en-US"/>
        </w:rPr>
        <w:t xml:space="preserve"> </w:t>
      </w:r>
      <w:r w:rsidRPr="00D934FA">
        <w:rPr>
          <w:rFonts w:ascii="Calibri" w:eastAsia="Calibri" w:hAnsi="Calibri" w:cs="Calibri"/>
          <w:spacing w:val="-1"/>
          <w:lang w:val="en-US"/>
        </w:rPr>
        <w:t>g</w:t>
      </w:r>
      <w:r w:rsidRPr="00D934FA">
        <w:rPr>
          <w:rFonts w:ascii="Calibri" w:hAnsi="Calibri"/>
          <w:spacing w:val="-1"/>
          <w:lang w:val="en-US"/>
        </w:rPr>
        <w:t>ro</w:t>
      </w:r>
      <w:r w:rsidRPr="00D934FA">
        <w:rPr>
          <w:rFonts w:ascii="Calibri" w:eastAsia="Calibri" w:hAnsi="Calibri" w:cs="Calibri"/>
          <w:spacing w:val="-1"/>
          <w:lang w:val="en-US"/>
        </w:rPr>
        <w:t>u</w:t>
      </w:r>
      <w:r w:rsidRPr="00D934FA">
        <w:rPr>
          <w:rFonts w:ascii="Calibri" w:hAnsi="Calibri"/>
          <w:spacing w:val="-1"/>
          <w:lang w:val="en-US"/>
        </w:rPr>
        <w:t>p</w:t>
      </w:r>
      <w:r w:rsidR="00417DEB">
        <w:rPr>
          <w:rFonts w:ascii="Calibri" w:hAnsi="Calibri"/>
          <w:spacing w:val="-1"/>
          <w:lang w:val="en-US"/>
        </w:rPr>
        <w:t>,</w:t>
      </w:r>
      <w:r w:rsidRPr="00D934FA">
        <w:rPr>
          <w:rFonts w:ascii="Calibri" w:eastAsia="Calibri" w:hAnsi="Calibri" w:cs="Calibri"/>
          <w:spacing w:val="-1"/>
          <w:lang w:val="en-US"/>
        </w:rPr>
        <w:t xml:space="preserve"> </w:t>
      </w:r>
      <w:r w:rsidR="00417DEB">
        <w:rPr>
          <w:rFonts w:ascii="Calibri" w:eastAsia="Calibri" w:hAnsi="Calibri" w:cs="Calibri"/>
          <w:spacing w:val="-1"/>
          <w:lang w:val="en-US"/>
        </w:rPr>
        <w:t xml:space="preserve">projects, </w:t>
      </w:r>
      <w:r w:rsidRPr="00D934FA">
        <w:rPr>
          <w:rFonts w:ascii="Calibri" w:eastAsia="Calibri" w:hAnsi="Calibri" w:cs="Calibri"/>
          <w:spacing w:val="-1"/>
          <w:lang w:val="en-US"/>
        </w:rPr>
        <w:t xml:space="preserve">and sector. </w:t>
      </w:r>
    </w:p>
    <w:p w14:paraId="10E26C49" w14:textId="5C4579AC" w:rsidR="00F5754A" w:rsidRPr="00830266" w:rsidRDefault="00000000" w:rsidP="001B62E6">
      <w:pPr>
        <w:spacing w:before="240"/>
        <w:ind w:right="-20"/>
        <w:jc w:val="both"/>
        <w:rPr>
          <w:rFonts w:asciiTheme="minorHAnsi" w:hAnsiTheme="minorHAnsi"/>
          <w:b/>
          <w:sz w:val="28"/>
          <w:szCs w:val="28"/>
          <w:lang w:val="en-US"/>
        </w:rPr>
      </w:pPr>
      <w:sdt>
        <w:sdtPr>
          <w:rPr>
            <w:rFonts w:asciiTheme="minorHAnsi" w:hAnsiTheme="minorHAnsi" w:cstheme="minorHAnsi"/>
            <w:b/>
            <w:spacing w:val="1"/>
            <w:sz w:val="28"/>
            <w:szCs w:val="28"/>
            <w:lang w:val="en-US"/>
          </w:rPr>
          <w:id w:val="260497896"/>
          <w14:checkbox>
            <w14:checked w14:val="1"/>
            <w14:checkedState w14:val="2612" w14:font="MS Gothic"/>
            <w14:uncheckedState w14:val="2610" w14:font="MS Gothic"/>
          </w14:checkbox>
        </w:sdtPr>
        <w:sdtContent>
          <w:r w:rsidR="00E33E19">
            <w:rPr>
              <w:rFonts w:ascii="MS Gothic" w:eastAsia="MS Gothic" w:hAnsi="MS Gothic" w:cstheme="minorHAnsi" w:hint="eastAsia"/>
              <w:b/>
              <w:spacing w:val="1"/>
              <w:sz w:val="28"/>
              <w:szCs w:val="28"/>
              <w:lang w:val="en-US"/>
            </w:rPr>
            <w:t>☒</w:t>
          </w:r>
        </w:sdtContent>
      </w:sdt>
      <w:r w:rsidR="001B62E6">
        <w:rPr>
          <w:rFonts w:asciiTheme="minorHAnsi" w:hAnsiTheme="minorHAnsi"/>
          <w:b/>
          <w:spacing w:val="1"/>
          <w:sz w:val="28"/>
          <w:szCs w:val="28"/>
          <w:lang w:val="en-US"/>
        </w:rPr>
        <w:t xml:space="preserve"> </w:t>
      </w:r>
      <w:r w:rsidR="00F5754A" w:rsidRPr="00830266">
        <w:rPr>
          <w:rFonts w:asciiTheme="minorHAnsi" w:hAnsiTheme="minorHAnsi"/>
          <w:b/>
          <w:spacing w:val="1"/>
          <w:sz w:val="28"/>
          <w:szCs w:val="28"/>
          <w:lang w:val="en-US"/>
        </w:rPr>
        <w:t xml:space="preserve">WG </w:t>
      </w:r>
      <w:r w:rsidR="00AE4A6E">
        <w:rPr>
          <w:rFonts w:asciiTheme="minorHAnsi" w:hAnsiTheme="minorHAnsi"/>
          <w:b/>
          <w:spacing w:val="1"/>
          <w:sz w:val="28"/>
          <w:szCs w:val="28"/>
          <w:lang w:val="en-US"/>
        </w:rPr>
        <w:t xml:space="preserve">1 </w:t>
      </w:r>
      <w:r w:rsidR="00F5754A" w:rsidRPr="00830266">
        <w:rPr>
          <w:rFonts w:asciiTheme="minorHAnsi" w:hAnsiTheme="minorHAnsi"/>
          <w:b/>
          <w:spacing w:val="-1"/>
          <w:sz w:val="28"/>
          <w:szCs w:val="28"/>
          <w:lang w:val="en-US"/>
        </w:rPr>
        <w:t>Bioresource Utilization</w:t>
      </w:r>
    </w:p>
    <w:p w14:paraId="582D91FA" w14:textId="590A72CA" w:rsidR="00A7570D" w:rsidRDefault="00F5754A" w:rsidP="00A7570D">
      <w:pPr>
        <w:spacing w:after="240"/>
        <w:jc w:val="both"/>
        <w:rPr>
          <w:rFonts w:ascii="Calibri" w:hAnsi="Calibri" w:cs="Calibri"/>
          <w:szCs w:val="22"/>
          <w:lang w:val="en-GB"/>
        </w:rPr>
      </w:pPr>
      <w:r w:rsidRPr="00837451">
        <w:rPr>
          <w:rFonts w:ascii="Calibri" w:hAnsi="Calibri" w:cs="Calibri"/>
          <w:szCs w:val="22"/>
          <w:lang w:val="en-GB"/>
        </w:rPr>
        <w:t>Bioresources are the most contested input to renewable energy systems as the food sector, the energy sector, and, increasingly, the industrial sector all compete for them. In this thematic area, the main challenges are in the technical and societal areas whic</w:t>
      </w:r>
      <w:r>
        <w:rPr>
          <w:rFonts w:ascii="Calibri" w:hAnsi="Calibri" w:cs="Calibri"/>
          <w:szCs w:val="22"/>
          <w:lang w:val="en-GB"/>
        </w:rPr>
        <w:t>h require a broad and interdisc</w:t>
      </w:r>
      <w:r w:rsidRPr="00837451">
        <w:rPr>
          <w:rFonts w:ascii="Calibri" w:hAnsi="Calibri" w:cs="Calibri"/>
          <w:szCs w:val="22"/>
          <w:lang w:val="en-GB"/>
        </w:rPr>
        <w:t>iplinary approach.</w:t>
      </w:r>
      <w:r>
        <w:rPr>
          <w:rFonts w:ascii="Calibri" w:hAnsi="Calibri" w:cs="Calibri"/>
          <w:szCs w:val="22"/>
          <w:lang w:val="en-GB"/>
        </w:rPr>
        <w:t xml:space="preserve"> </w:t>
      </w:r>
    </w:p>
    <w:p w14:paraId="00E285A1" w14:textId="0D2D2797" w:rsidR="005611A0" w:rsidRDefault="005611A0" w:rsidP="00A7570D">
      <w:pPr>
        <w:spacing w:after="240"/>
        <w:jc w:val="both"/>
        <w:rPr>
          <w:rFonts w:ascii="Calibri" w:hAnsi="Calibri" w:cs="Calibri"/>
          <w:szCs w:val="22"/>
          <w:lang w:val="en-GB"/>
        </w:rPr>
      </w:pPr>
    </w:p>
    <w:p w14:paraId="185484E1" w14:textId="77777777" w:rsidR="005611A0" w:rsidRPr="00A7570D" w:rsidRDefault="005611A0" w:rsidP="00A7570D">
      <w:pPr>
        <w:spacing w:after="240"/>
        <w:jc w:val="both"/>
        <w:rPr>
          <w:rFonts w:ascii="Calibri" w:hAnsi="Calibri" w:cs="Calibri"/>
          <w:szCs w:val="22"/>
          <w:lang w:val="en-GB"/>
        </w:rPr>
      </w:pPr>
    </w:p>
    <w:tbl>
      <w:tblPr>
        <w:tblStyle w:val="GridTable1Light"/>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612"/>
      </w:tblGrid>
      <w:tr w:rsidR="001B62E6" w:rsidRPr="006C51E8" w14:paraId="3F7C6E69" w14:textId="77777777" w:rsidTr="00190DAE">
        <w:trPr>
          <w:cnfStyle w:val="100000000000" w:firstRow="1" w:lastRow="0" w:firstColumn="0" w:lastColumn="0" w:oddVBand="0" w:evenVBand="0" w:oddHBand="0" w:evenHBand="0" w:firstRowFirstColumn="0" w:firstRowLastColumn="0" w:lastRowFirstColumn="0" w:lastRowLastColumn="0"/>
          <w:trHeight w:val="322"/>
        </w:trPr>
        <w:sdt>
          <w:sdtPr>
            <w:rPr>
              <w:rFonts w:asciiTheme="minorHAnsi" w:hAnsiTheme="minorHAnsi" w:cs="Calibri"/>
              <w:iCs/>
              <w:sz w:val="28"/>
              <w:szCs w:val="28"/>
            </w:rPr>
            <w:id w:val="-188994574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6" w:type="dxa"/>
                <w:noWrap/>
              </w:tcPr>
              <w:p w14:paraId="604991D6" w14:textId="60C795E6" w:rsidR="00A7570D" w:rsidRPr="001B62E6" w:rsidRDefault="008F6A8B" w:rsidP="001B62E6">
                <w:pPr>
                  <w:tabs>
                    <w:tab w:val="left" w:pos="1995"/>
                  </w:tabs>
                  <w:jc w:val="center"/>
                  <w:rPr>
                    <w:rFonts w:asciiTheme="minorHAnsi" w:hAnsiTheme="minorHAnsi" w:cs="Calibri"/>
                    <w:b w:val="0"/>
                    <w:bCs w:val="0"/>
                    <w:iCs/>
                    <w:sz w:val="28"/>
                    <w:szCs w:val="28"/>
                  </w:rPr>
                </w:pPr>
                <w:r>
                  <w:rPr>
                    <w:rFonts w:ascii="MS Gothic" w:eastAsia="MS Gothic" w:hAnsi="MS Gothic" w:cs="Calibri" w:hint="eastAsia"/>
                    <w:iCs/>
                    <w:sz w:val="28"/>
                    <w:szCs w:val="28"/>
                  </w:rPr>
                  <w:t>☐</w:t>
                </w:r>
              </w:p>
            </w:tc>
          </w:sdtContent>
        </w:sdt>
        <w:tc>
          <w:tcPr>
            <w:tcW w:w="8612" w:type="dxa"/>
          </w:tcPr>
          <w:p w14:paraId="016CA180" w14:textId="25621B7D" w:rsidR="00A7570D" w:rsidRPr="00A7570D" w:rsidRDefault="00A7570D" w:rsidP="00A7570D">
            <w:pPr>
              <w:tabs>
                <w:tab w:val="left" w:pos="1995"/>
              </w:tabs>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val="0"/>
                <w:iCs/>
                <w:sz w:val="28"/>
                <w:szCs w:val="28"/>
                <w:lang w:val="en-GB"/>
              </w:rPr>
            </w:pPr>
            <w:r w:rsidRPr="007207E4">
              <w:rPr>
                <w:rFonts w:ascii="Calibri" w:hAnsi="Calibri" w:cs="Calibri"/>
                <w:i/>
                <w:sz w:val="28"/>
                <w:szCs w:val="28"/>
                <w:lang w:val="en-GB"/>
              </w:rPr>
              <w:t xml:space="preserve">FG 1: </w:t>
            </w:r>
            <w:r w:rsidRPr="007207E4">
              <w:rPr>
                <w:rFonts w:asciiTheme="minorHAnsi" w:hAnsiTheme="minorHAnsi" w:cs="Calibri"/>
                <w:i/>
                <w:sz w:val="28"/>
                <w:szCs w:val="28"/>
                <w:lang w:val="en-GB"/>
              </w:rPr>
              <w:t>Biorefineries and Biobased Industrial Products</w:t>
            </w:r>
          </w:p>
        </w:tc>
      </w:tr>
      <w:tr w:rsidR="00A7570D" w:rsidRPr="00A7570D" w14:paraId="03BC2FEA" w14:textId="77777777" w:rsidTr="00190DAE">
        <w:trPr>
          <w:trHeight w:val="322"/>
        </w:trPr>
        <w:sdt>
          <w:sdtPr>
            <w:rPr>
              <w:rFonts w:asciiTheme="minorHAnsi" w:hAnsiTheme="minorHAnsi" w:cs="Calibri"/>
              <w:iCs/>
              <w:sz w:val="28"/>
              <w:szCs w:val="28"/>
            </w:rPr>
            <w:id w:val="158102258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6" w:type="dxa"/>
                <w:noWrap/>
              </w:tcPr>
              <w:p w14:paraId="2806FA1A" w14:textId="2936F55A" w:rsidR="00A7570D" w:rsidRPr="001B62E6" w:rsidRDefault="00A7570D"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12" w:type="dxa"/>
          </w:tcPr>
          <w:p w14:paraId="2EB57E54" w14:textId="3C6F4B8C" w:rsidR="00A7570D" w:rsidRPr="00A7570D" w:rsidRDefault="00A7570D" w:rsidP="00A7570D">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sidRPr="00A7570D">
              <w:rPr>
                <w:rFonts w:asciiTheme="minorHAnsi" w:hAnsiTheme="minorHAnsi" w:cs="Calibri"/>
                <w:bCs/>
                <w:iCs/>
                <w:sz w:val="28"/>
                <w:szCs w:val="28"/>
              </w:rPr>
              <w:t>Bio-based business model</w:t>
            </w:r>
          </w:p>
        </w:tc>
      </w:tr>
      <w:tr w:rsidR="00A7570D" w:rsidRPr="00A7570D" w14:paraId="66FCBC77" w14:textId="77777777" w:rsidTr="00190DAE">
        <w:trPr>
          <w:trHeight w:val="322"/>
        </w:trPr>
        <w:sdt>
          <w:sdtPr>
            <w:rPr>
              <w:rFonts w:asciiTheme="minorHAnsi" w:hAnsiTheme="minorHAnsi" w:cs="Calibri"/>
              <w:iCs/>
              <w:sz w:val="28"/>
              <w:szCs w:val="28"/>
            </w:rPr>
            <w:id w:val="-142001910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6" w:type="dxa"/>
                <w:noWrap/>
                <w:hideMark/>
              </w:tcPr>
              <w:p w14:paraId="23A493DB" w14:textId="080CCE93" w:rsidR="00A7570D" w:rsidRPr="001B62E6" w:rsidRDefault="00A7570D"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12" w:type="dxa"/>
            <w:hideMark/>
          </w:tcPr>
          <w:p w14:paraId="7BC8F21A" w14:textId="77777777" w:rsidR="00A7570D" w:rsidRPr="00A7570D" w:rsidRDefault="00A7570D" w:rsidP="00A7570D">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sidRPr="00A7570D">
              <w:rPr>
                <w:rFonts w:asciiTheme="minorHAnsi" w:hAnsiTheme="minorHAnsi" w:cs="Calibri"/>
                <w:bCs/>
                <w:iCs/>
                <w:sz w:val="28"/>
                <w:szCs w:val="28"/>
              </w:rPr>
              <w:t>Bio-based feedstock (biomass)</w:t>
            </w:r>
          </w:p>
        </w:tc>
      </w:tr>
      <w:tr w:rsidR="001B62E6" w:rsidRPr="00A7570D" w14:paraId="6B1F2FD3" w14:textId="77777777" w:rsidTr="00190DAE">
        <w:trPr>
          <w:trHeight w:val="322"/>
        </w:trPr>
        <w:sdt>
          <w:sdtPr>
            <w:rPr>
              <w:rFonts w:asciiTheme="minorHAnsi" w:hAnsiTheme="minorHAnsi" w:cs="Calibri"/>
              <w:iCs/>
              <w:sz w:val="28"/>
              <w:szCs w:val="28"/>
            </w:rPr>
            <w:id w:val="-119345664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6" w:type="dxa"/>
                <w:noWrap/>
                <w:hideMark/>
              </w:tcPr>
              <w:p w14:paraId="08D7062A" w14:textId="751BF6D3" w:rsidR="00A7570D"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12" w:type="dxa"/>
            <w:hideMark/>
          </w:tcPr>
          <w:p w14:paraId="3C142012" w14:textId="77777777" w:rsidR="00A7570D" w:rsidRPr="00A7570D" w:rsidRDefault="00A7570D" w:rsidP="00A7570D">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sidRPr="00A7570D">
              <w:rPr>
                <w:rFonts w:asciiTheme="minorHAnsi" w:hAnsiTheme="minorHAnsi" w:cs="Calibri"/>
                <w:bCs/>
                <w:iCs/>
                <w:sz w:val="28"/>
                <w:szCs w:val="28"/>
              </w:rPr>
              <w:t xml:space="preserve">Bio-based materials/products </w:t>
            </w:r>
          </w:p>
        </w:tc>
      </w:tr>
      <w:tr w:rsidR="00A7570D" w:rsidRPr="00A7570D" w14:paraId="001E4AD3" w14:textId="77777777" w:rsidTr="00190DAE">
        <w:trPr>
          <w:trHeight w:val="322"/>
        </w:trPr>
        <w:sdt>
          <w:sdtPr>
            <w:rPr>
              <w:rFonts w:asciiTheme="minorHAnsi" w:hAnsiTheme="minorHAnsi" w:cs="Calibri"/>
              <w:iCs/>
              <w:sz w:val="28"/>
              <w:szCs w:val="28"/>
            </w:rPr>
            <w:id w:val="148011377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6" w:type="dxa"/>
                <w:noWrap/>
                <w:hideMark/>
              </w:tcPr>
              <w:p w14:paraId="267A90F7" w14:textId="0BD0F3E8" w:rsidR="00A7570D"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12" w:type="dxa"/>
            <w:hideMark/>
          </w:tcPr>
          <w:p w14:paraId="47180901" w14:textId="77777777" w:rsidR="00A7570D" w:rsidRPr="00A7570D" w:rsidRDefault="00A7570D" w:rsidP="00A7570D">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sidRPr="00A7570D">
              <w:rPr>
                <w:rFonts w:asciiTheme="minorHAnsi" w:hAnsiTheme="minorHAnsi" w:cs="Calibri"/>
                <w:bCs/>
                <w:iCs/>
                <w:sz w:val="28"/>
                <w:szCs w:val="28"/>
              </w:rPr>
              <w:t>Bio-based processes</w:t>
            </w:r>
          </w:p>
        </w:tc>
      </w:tr>
      <w:tr w:rsidR="001B62E6" w:rsidRPr="00A7570D" w14:paraId="6E0CC335" w14:textId="77777777" w:rsidTr="00190DAE">
        <w:trPr>
          <w:trHeight w:val="322"/>
        </w:trPr>
        <w:sdt>
          <w:sdtPr>
            <w:rPr>
              <w:rFonts w:asciiTheme="minorHAnsi" w:hAnsiTheme="minorHAnsi" w:cs="Calibri"/>
              <w:iCs/>
              <w:sz w:val="28"/>
              <w:szCs w:val="28"/>
            </w:rPr>
            <w:id w:val="197232391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6" w:type="dxa"/>
                <w:noWrap/>
                <w:hideMark/>
              </w:tcPr>
              <w:p w14:paraId="252943DD" w14:textId="175BA32E" w:rsidR="00A7570D"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12" w:type="dxa"/>
            <w:hideMark/>
          </w:tcPr>
          <w:p w14:paraId="3B1D4C81" w14:textId="77777777" w:rsidR="00A7570D" w:rsidRPr="00A7570D" w:rsidRDefault="00A7570D" w:rsidP="00A7570D">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sidRPr="00A7570D">
              <w:rPr>
                <w:rFonts w:asciiTheme="minorHAnsi" w:hAnsiTheme="minorHAnsi" w:cs="Calibri"/>
                <w:bCs/>
                <w:iCs/>
                <w:sz w:val="28"/>
                <w:szCs w:val="28"/>
              </w:rPr>
              <w:t>Bio-based value chains</w:t>
            </w:r>
          </w:p>
        </w:tc>
      </w:tr>
      <w:tr w:rsidR="00A7570D" w:rsidRPr="00A7570D" w14:paraId="335C3CA8" w14:textId="77777777" w:rsidTr="00190DAE">
        <w:trPr>
          <w:trHeight w:val="420"/>
        </w:trPr>
        <w:sdt>
          <w:sdtPr>
            <w:rPr>
              <w:rFonts w:asciiTheme="minorHAnsi" w:hAnsiTheme="minorHAnsi" w:cs="Calibri"/>
              <w:iCs/>
              <w:sz w:val="28"/>
              <w:szCs w:val="28"/>
            </w:rPr>
            <w:id w:val="171962618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6" w:type="dxa"/>
                <w:noWrap/>
                <w:hideMark/>
              </w:tcPr>
              <w:p w14:paraId="7AA9B9FE" w14:textId="05DCE1CD" w:rsidR="00A7570D"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12" w:type="dxa"/>
            <w:hideMark/>
          </w:tcPr>
          <w:p w14:paraId="5C513B49" w14:textId="77777777" w:rsidR="00A7570D" w:rsidRPr="00A7570D" w:rsidRDefault="00A7570D" w:rsidP="00A7570D">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sidRPr="00A7570D">
              <w:rPr>
                <w:rFonts w:asciiTheme="minorHAnsi" w:hAnsiTheme="minorHAnsi" w:cs="Calibri"/>
                <w:bCs/>
                <w:iCs/>
                <w:sz w:val="28"/>
                <w:szCs w:val="28"/>
              </w:rPr>
              <w:t>Biorefinery operations and optimization</w:t>
            </w:r>
          </w:p>
        </w:tc>
      </w:tr>
      <w:tr w:rsidR="001B62E6" w:rsidRPr="006C51E8" w14:paraId="0BBC0366" w14:textId="77777777" w:rsidTr="00190DAE">
        <w:trPr>
          <w:trHeight w:val="336"/>
        </w:trPr>
        <w:sdt>
          <w:sdtPr>
            <w:rPr>
              <w:rFonts w:asciiTheme="minorHAnsi" w:hAnsiTheme="minorHAnsi" w:cs="Calibri"/>
              <w:iCs/>
              <w:sz w:val="28"/>
              <w:szCs w:val="28"/>
            </w:rPr>
            <w:id w:val="-26992887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6" w:type="dxa"/>
                <w:noWrap/>
                <w:hideMark/>
              </w:tcPr>
              <w:p w14:paraId="748FCA67" w14:textId="6A99EBA1" w:rsidR="00A7570D"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12" w:type="dxa"/>
            <w:hideMark/>
          </w:tcPr>
          <w:p w14:paraId="4B54B54C" w14:textId="77777777" w:rsidR="00A7570D" w:rsidRPr="00A7570D" w:rsidRDefault="00A7570D" w:rsidP="00A7570D">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A7570D">
              <w:rPr>
                <w:rFonts w:asciiTheme="minorHAnsi" w:hAnsiTheme="minorHAnsi" w:cs="Calibri"/>
                <w:bCs/>
                <w:iCs/>
                <w:sz w:val="28"/>
                <w:szCs w:val="28"/>
                <w:lang w:val="en-GB"/>
              </w:rPr>
              <w:t>Biotechnology and Bio-based innovation</w:t>
            </w:r>
          </w:p>
        </w:tc>
      </w:tr>
      <w:tr w:rsidR="00A7570D" w:rsidRPr="00A7570D" w14:paraId="6618B93A" w14:textId="77777777" w:rsidTr="00190DAE">
        <w:trPr>
          <w:trHeight w:val="322"/>
        </w:trPr>
        <w:sdt>
          <w:sdtPr>
            <w:rPr>
              <w:rFonts w:asciiTheme="minorHAnsi" w:hAnsiTheme="minorHAnsi" w:cs="Calibri"/>
              <w:iCs/>
              <w:sz w:val="28"/>
              <w:szCs w:val="28"/>
              <w:lang w:val="en-GB"/>
            </w:rPr>
            <w:id w:val="44627806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6" w:type="dxa"/>
                <w:noWrap/>
                <w:hideMark/>
              </w:tcPr>
              <w:p w14:paraId="46DB0AEA" w14:textId="77D632E1" w:rsidR="00A7570D" w:rsidRPr="001B62E6" w:rsidRDefault="001B62E6" w:rsidP="001B62E6">
                <w:pPr>
                  <w:tabs>
                    <w:tab w:val="left" w:pos="1995"/>
                  </w:tabs>
                  <w:jc w:val="center"/>
                  <w:rPr>
                    <w:rFonts w:asciiTheme="minorHAnsi" w:hAnsiTheme="minorHAnsi" w:cs="Calibri"/>
                    <w:b w:val="0"/>
                    <w:bCs w:val="0"/>
                    <w:iCs/>
                    <w:sz w:val="28"/>
                    <w:szCs w:val="28"/>
                    <w:lang w:val="en-GB"/>
                  </w:rPr>
                </w:pPr>
                <w:r w:rsidRPr="001B62E6">
                  <w:rPr>
                    <w:rFonts w:ascii="MS Gothic" w:eastAsia="MS Gothic" w:hAnsi="MS Gothic" w:cs="Calibri" w:hint="eastAsia"/>
                    <w:b w:val="0"/>
                    <w:bCs w:val="0"/>
                    <w:iCs/>
                    <w:sz w:val="28"/>
                    <w:szCs w:val="28"/>
                    <w:lang w:val="en-GB"/>
                  </w:rPr>
                  <w:t>☐</w:t>
                </w:r>
              </w:p>
            </w:tc>
          </w:sdtContent>
        </w:sdt>
        <w:tc>
          <w:tcPr>
            <w:tcW w:w="8612" w:type="dxa"/>
            <w:hideMark/>
          </w:tcPr>
          <w:p w14:paraId="5C3E88F3" w14:textId="77777777" w:rsidR="00A7570D" w:rsidRPr="00A7570D" w:rsidRDefault="00A7570D" w:rsidP="00A7570D">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sidRPr="00A7570D">
              <w:rPr>
                <w:rFonts w:asciiTheme="minorHAnsi" w:hAnsiTheme="minorHAnsi" w:cs="Calibri"/>
                <w:bCs/>
                <w:iCs/>
                <w:sz w:val="28"/>
                <w:szCs w:val="28"/>
              </w:rPr>
              <w:t>Life cycle assessment</w:t>
            </w:r>
          </w:p>
        </w:tc>
      </w:tr>
      <w:tr w:rsidR="001B62E6" w:rsidRPr="00A7570D" w14:paraId="2104DBAC" w14:textId="77777777" w:rsidTr="00190DAE">
        <w:trPr>
          <w:trHeight w:val="322"/>
        </w:trPr>
        <w:sdt>
          <w:sdtPr>
            <w:rPr>
              <w:rFonts w:asciiTheme="minorHAnsi" w:hAnsiTheme="minorHAnsi" w:cs="Calibri"/>
              <w:iCs/>
              <w:sz w:val="28"/>
              <w:szCs w:val="28"/>
            </w:rPr>
            <w:id w:val="171507569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6" w:type="dxa"/>
                <w:noWrap/>
                <w:hideMark/>
              </w:tcPr>
              <w:p w14:paraId="5D86D5F0" w14:textId="5A112FC9" w:rsidR="00A7570D"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12" w:type="dxa"/>
            <w:hideMark/>
          </w:tcPr>
          <w:p w14:paraId="18CA394C" w14:textId="77777777" w:rsidR="00A7570D" w:rsidRPr="00A7570D" w:rsidRDefault="00A7570D" w:rsidP="00A7570D">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sidRPr="00A7570D">
              <w:rPr>
                <w:rFonts w:asciiTheme="minorHAnsi" w:hAnsiTheme="minorHAnsi" w:cs="Calibri"/>
                <w:bCs/>
                <w:iCs/>
                <w:sz w:val="28"/>
                <w:szCs w:val="28"/>
              </w:rPr>
              <w:t>Waste management and recycling</w:t>
            </w:r>
          </w:p>
        </w:tc>
      </w:tr>
      <w:tr w:rsidR="00A7570D" w:rsidRPr="00A7570D" w14:paraId="26D99235" w14:textId="77777777" w:rsidTr="00190DAE">
        <w:trPr>
          <w:trHeight w:val="336"/>
        </w:trPr>
        <w:sdt>
          <w:sdtPr>
            <w:rPr>
              <w:rFonts w:asciiTheme="minorHAnsi" w:hAnsiTheme="minorHAnsi" w:cs="Calibri"/>
              <w:iCs/>
              <w:sz w:val="28"/>
              <w:szCs w:val="28"/>
            </w:rPr>
            <w:id w:val="142623091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6" w:type="dxa"/>
                <w:noWrap/>
                <w:hideMark/>
              </w:tcPr>
              <w:p w14:paraId="526C1EC3" w14:textId="6B4069DD" w:rsidR="00A7570D"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12" w:type="dxa"/>
            <w:hideMark/>
          </w:tcPr>
          <w:p w14:paraId="18E51168" w14:textId="77777777" w:rsidR="00A7570D" w:rsidRPr="00A7570D" w:rsidRDefault="00A7570D" w:rsidP="00A7570D">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sidRPr="00A7570D">
              <w:rPr>
                <w:rFonts w:asciiTheme="minorHAnsi" w:hAnsiTheme="minorHAnsi" w:cs="Calibri"/>
                <w:bCs/>
                <w:iCs/>
                <w:sz w:val="28"/>
                <w:szCs w:val="28"/>
              </w:rPr>
              <w:t>Zero pollution, zero-waste Biorefineries</w:t>
            </w:r>
          </w:p>
        </w:tc>
      </w:tr>
    </w:tbl>
    <w:p w14:paraId="591BE10D" w14:textId="5B85A06F" w:rsidR="00450CFB" w:rsidRDefault="00450CFB" w:rsidP="001B62E6">
      <w:pPr>
        <w:jc w:val="both"/>
        <w:rPr>
          <w:rFonts w:asciiTheme="minorHAnsi" w:hAnsiTheme="minorHAnsi" w:cs="Calibri"/>
          <w:b/>
          <w:i/>
          <w:sz w:val="28"/>
          <w:szCs w:val="28"/>
          <w:lang w:val="en-GB"/>
        </w:rPr>
      </w:pPr>
    </w:p>
    <w:tbl>
      <w:tblPr>
        <w:tblStyle w:val="GridTable1Light"/>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8544"/>
      </w:tblGrid>
      <w:tr w:rsidR="001B62E6" w:rsidRPr="006C51E8" w14:paraId="2B331FAB" w14:textId="77777777" w:rsidTr="00190DAE">
        <w:trPr>
          <w:cnfStyle w:val="100000000000" w:firstRow="1" w:lastRow="0" w:firstColumn="0" w:lastColumn="0" w:oddVBand="0" w:evenVBand="0" w:oddHBand="0" w:evenHBand="0" w:firstRowFirstColumn="0" w:firstRowLastColumn="0" w:lastRowFirstColumn="0" w:lastRowLastColumn="0"/>
          <w:trHeight w:val="318"/>
        </w:trPr>
        <w:sdt>
          <w:sdtPr>
            <w:rPr>
              <w:rFonts w:asciiTheme="minorHAnsi" w:hAnsiTheme="minorHAnsi" w:cs="Calibri"/>
              <w:iCs/>
              <w:sz w:val="28"/>
              <w:szCs w:val="28"/>
            </w:rPr>
            <w:id w:val="56190560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0" w:type="dxa"/>
                <w:noWrap/>
              </w:tcPr>
              <w:p w14:paraId="3F90E5E3" w14:textId="77777777" w:rsidR="001B62E6" w:rsidRPr="001B62E6" w:rsidRDefault="001B62E6" w:rsidP="008D16D0">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iCs/>
                    <w:sz w:val="28"/>
                    <w:szCs w:val="28"/>
                  </w:rPr>
                  <w:t>☐</w:t>
                </w:r>
              </w:p>
            </w:tc>
          </w:sdtContent>
        </w:sdt>
        <w:tc>
          <w:tcPr>
            <w:tcW w:w="8544" w:type="dxa"/>
          </w:tcPr>
          <w:p w14:paraId="34D003EB" w14:textId="49C59A0B" w:rsidR="001B62E6" w:rsidRPr="00A7570D" w:rsidRDefault="001B62E6" w:rsidP="008D16D0">
            <w:pPr>
              <w:tabs>
                <w:tab w:val="left" w:pos="1995"/>
              </w:tabs>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val="0"/>
                <w:iCs/>
                <w:sz w:val="28"/>
                <w:szCs w:val="28"/>
                <w:lang w:val="en-GB"/>
              </w:rPr>
            </w:pPr>
            <w:r w:rsidRPr="001B62E6">
              <w:rPr>
                <w:rFonts w:ascii="Calibri" w:hAnsi="Calibri" w:cs="Calibri"/>
                <w:i/>
                <w:sz w:val="28"/>
                <w:szCs w:val="28"/>
                <w:lang w:val="en-GB"/>
              </w:rPr>
              <w:t>FG 2: Bioeconomy and Circular Economy </w:t>
            </w:r>
          </w:p>
        </w:tc>
      </w:tr>
      <w:tr w:rsidR="001B62E6" w:rsidRPr="006C51E8" w14:paraId="5A1D7D8A" w14:textId="77777777" w:rsidTr="00190DAE">
        <w:trPr>
          <w:trHeight w:val="318"/>
        </w:trPr>
        <w:sdt>
          <w:sdtPr>
            <w:rPr>
              <w:rFonts w:asciiTheme="minorHAnsi" w:hAnsiTheme="minorHAnsi" w:cs="Calibri"/>
              <w:iCs/>
              <w:sz w:val="28"/>
              <w:szCs w:val="28"/>
            </w:rPr>
            <w:id w:val="143617857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0" w:type="dxa"/>
                <w:noWrap/>
              </w:tcPr>
              <w:p w14:paraId="6352C008" w14:textId="77777777" w:rsidR="001B62E6"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44" w:type="dxa"/>
          </w:tcPr>
          <w:p w14:paraId="789DD5BC" w14:textId="2A653361" w:rsidR="001B62E6" w:rsidRPr="001B62E6" w:rsidRDefault="001B62E6" w:rsidP="001B62E6">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1B62E6">
              <w:rPr>
                <w:rFonts w:ascii="Calibri" w:hAnsi="Calibri" w:cs="Calibri"/>
                <w:color w:val="000000"/>
                <w:sz w:val="26"/>
                <w:szCs w:val="26"/>
                <w:lang w:val="en-GB"/>
              </w:rPr>
              <w:t>Agriculture, forestry, and rural areas</w:t>
            </w:r>
          </w:p>
        </w:tc>
      </w:tr>
      <w:tr w:rsidR="001B62E6" w:rsidRPr="00A7570D" w14:paraId="6DDB17B1" w14:textId="77777777" w:rsidTr="00190DAE">
        <w:trPr>
          <w:trHeight w:val="318"/>
        </w:trPr>
        <w:sdt>
          <w:sdtPr>
            <w:rPr>
              <w:rFonts w:asciiTheme="minorHAnsi" w:hAnsiTheme="minorHAnsi" w:cs="Calibri"/>
              <w:iCs/>
              <w:sz w:val="28"/>
              <w:szCs w:val="28"/>
            </w:rPr>
            <w:id w:val="162990257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0" w:type="dxa"/>
                <w:noWrap/>
                <w:hideMark/>
              </w:tcPr>
              <w:p w14:paraId="3865F4DE" w14:textId="77777777" w:rsidR="001B62E6"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44" w:type="dxa"/>
            <w:hideMark/>
          </w:tcPr>
          <w:p w14:paraId="3A6FCB68" w14:textId="108921AF" w:rsidR="001B62E6" w:rsidRPr="00A7570D" w:rsidRDefault="001B62E6" w:rsidP="001B62E6">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Biodiversity and natural resources</w:t>
            </w:r>
          </w:p>
        </w:tc>
      </w:tr>
      <w:tr w:rsidR="001B62E6" w:rsidRPr="00A7570D" w14:paraId="27B67EA9" w14:textId="77777777" w:rsidTr="00190DAE">
        <w:trPr>
          <w:trHeight w:val="318"/>
        </w:trPr>
        <w:sdt>
          <w:sdtPr>
            <w:rPr>
              <w:rFonts w:asciiTheme="minorHAnsi" w:hAnsiTheme="minorHAnsi" w:cs="Calibri"/>
              <w:iCs/>
              <w:sz w:val="28"/>
              <w:szCs w:val="28"/>
            </w:rPr>
            <w:id w:val="212697095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0" w:type="dxa"/>
                <w:noWrap/>
                <w:hideMark/>
              </w:tcPr>
              <w:p w14:paraId="0928C303" w14:textId="77777777" w:rsidR="001B62E6"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44" w:type="dxa"/>
            <w:hideMark/>
          </w:tcPr>
          <w:p w14:paraId="7BCDF82B" w14:textId="18C1B6E1" w:rsidR="001B62E6" w:rsidRPr="00A7570D" w:rsidRDefault="001B62E6" w:rsidP="001B62E6">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sz w:val="26"/>
                <w:szCs w:val="26"/>
              </w:rPr>
              <w:t>Bioeconomy models</w:t>
            </w:r>
          </w:p>
        </w:tc>
      </w:tr>
      <w:tr w:rsidR="001B62E6" w:rsidRPr="00A7570D" w14:paraId="2675EA4B" w14:textId="77777777" w:rsidTr="00190DAE">
        <w:trPr>
          <w:trHeight w:val="318"/>
        </w:trPr>
        <w:sdt>
          <w:sdtPr>
            <w:rPr>
              <w:rFonts w:asciiTheme="minorHAnsi" w:hAnsiTheme="minorHAnsi" w:cs="Calibri"/>
              <w:iCs/>
              <w:sz w:val="28"/>
              <w:szCs w:val="28"/>
            </w:rPr>
            <w:id w:val="-188347213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0" w:type="dxa"/>
                <w:noWrap/>
                <w:hideMark/>
              </w:tcPr>
              <w:p w14:paraId="1F25E8BF" w14:textId="77777777" w:rsidR="001B62E6"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44" w:type="dxa"/>
            <w:hideMark/>
          </w:tcPr>
          <w:p w14:paraId="0C5EA894" w14:textId="1CDF4DEE" w:rsidR="001B62E6" w:rsidRPr="00A7570D" w:rsidRDefault="001B62E6" w:rsidP="001B62E6">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sz w:val="26"/>
                <w:szCs w:val="26"/>
              </w:rPr>
              <w:t>Business model</w:t>
            </w:r>
          </w:p>
        </w:tc>
      </w:tr>
      <w:tr w:rsidR="001B62E6" w:rsidRPr="00A7570D" w14:paraId="08F99CA7" w14:textId="77777777" w:rsidTr="00190DAE">
        <w:trPr>
          <w:trHeight w:val="318"/>
        </w:trPr>
        <w:sdt>
          <w:sdtPr>
            <w:rPr>
              <w:rFonts w:asciiTheme="minorHAnsi" w:hAnsiTheme="minorHAnsi" w:cs="Calibri"/>
              <w:iCs/>
              <w:sz w:val="28"/>
              <w:szCs w:val="28"/>
            </w:rPr>
            <w:id w:val="72017477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0" w:type="dxa"/>
                <w:noWrap/>
                <w:hideMark/>
              </w:tcPr>
              <w:p w14:paraId="14A9FF63" w14:textId="77777777" w:rsidR="001B62E6"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44" w:type="dxa"/>
            <w:hideMark/>
          </w:tcPr>
          <w:p w14:paraId="58B73F06" w14:textId="260D2C38" w:rsidR="001B62E6" w:rsidRPr="00A7570D" w:rsidRDefault="001B62E6" w:rsidP="001B62E6">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Circular Economy</w:t>
            </w:r>
          </w:p>
        </w:tc>
      </w:tr>
      <w:tr w:rsidR="001B62E6" w:rsidRPr="00A7570D" w14:paraId="0B31B177" w14:textId="77777777" w:rsidTr="00190DAE">
        <w:trPr>
          <w:trHeight w:val="415"/>
        </w:trPr>
        <w:sdt>
          <w:sdtPr>
            <w:rPr>
              <w:rFonts w:asciiTheme="minorHAnsi" w:hAnsiTheme="minorHAnsi" w:cs="Calibri"/>
              <w:iCs/>
              <w:sz w:val="28"/>
              <w:szCs w:val="28"/>
            </w:rPr>
            <w:id w:val="-48733430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0" w:type="dxa"/>
                <w:noWrap/>
                <w:hideMark/>
              </w:tcPr>
              <w:p w14:paraId="6AFB737B" w14:textId="77777777" w:rsidR="001B62E6"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44" w:type="dxa"/>
            <w:hideMark/>
          </w:tcPr>
          <w:p w14:paraId="4B8A1418" w14:textId="0603F810" w:rsidR="001B62E6" w:rsidRPr="00A7570D" w:rsidRDefault="001B62E6" w:rsidP="001B62E6">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Circular-biobased solutions</w:t>
            </w:r>
          </w:p>
        </w:tc>
      </w:tr>
      <w:tr w:rsidR="001B62E6" w:rsidRPr="00A7570D" w14:paraId="305D369B" w14:textId="77777777" w:rsidTr="00190DAE">
        <w:trPr>
          <w:trHeight w:val="332"/>
        </w:trPr>
        <w:sdt>
          <w:sdtPr>
            <w:rPr>
              <w:rFonts w:asciiTheme="minorHAnsi" w:hAnsiTheme="minorHAnsi" w:cs="Calibri"/>
              <w:iCs/>
              <w:sz w:val="28"/>
              <w:szCs w:val="28"/>
            </w:rPr>
            <w:id w:val="-39605768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0" w:type="dxa"/>
                <w:noWrap/>
                <w:hideMark/>
              </w:tcPr>
              <w:p w14:paraId="0C71E66B" w14:textId="7E001404" w:rsidR="001B62E6" w:rsidRPr="001B62E6" w:rsidRDefault="000E1625" w:rsidP="001B62E6">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44" w:type="dxa"/>
            <w:hideMark/>
          </w:tcPr>
          <w:p w14:paraId="08A15597" w14:textId="5AE787EB" w:rsidR="001B62E6" w:rsidRPr="00A7570D" w:rsidRDefault="001B62E6" w:rsidP="001B62E6">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Environmental monitoring</w:t>
            </w:r>
          </w:p>
        </w:tc>
      </w:tr>
      <w:tr w:rsidR="001B62E6" w:rsidRPr="00A7570D" w14:paraId="42CA01B6" w14:textId="77777777" w:rsidTr="00190DAE">
        <w:trPr>
          <w:trHeight w:val="318"/>
        </w:trPr>
        <w:sdt>
          <w:sdtPr>
            <w:rPr>
              <w:rFonts w:asciiTheme="minorHAnsi" w:hAnsiTheme="minorHAnsi" w:cs="Calibri"/>
              <w:iCs/>
              <w:sz w:val="28"/>
              <w:szCs w:val="28"/>
              <w:lang w:val="en-GB"/>
            </w:rPr>
            <w:id w:val="8234410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0" w:type="dxa"/>
                <w:noWrap/>
                <w:hideMark/>
              </w:tcPr>
              <w:p w14:paraId="0304AD5B" w14:textId="77777777" w:rsidR="001B62E6" w:rsidRPr="001B62E6" w:rsidRDefault="001B62E6" w:rsidP="001B62E6">
                <w:pPr>
                  <w:tabs>
                    <w:tab w:val="left" w:pos="1995"/>
                  </w:tabs>
                  <w:jc w:val="center"/>
                  <w:rPr>
                    <w:rFonts w:asciiTheme="minorHAnsi" w:hAnsiTheme="minorHAnsi" w:cs="Calibri"/>
                    <w:b w:val="0"/>
                    <w:bCs w:val="0"/>
                    <w:iCs/>
                    <w:sz w:val="28"/>
                    <w:szCs w:val="28"/>
                    <w:lang w:val="en-GB"/>
                  </w:rPr>
                </w:pPr>
                <w:r w:rsidRPr="001B62E6">
                  <w:rPr>
                    <w:rFonts w:ascii="MS Gothic" w:eastAsia="MS Gothic" w:hAnsi="MS Gothic" w:cs="Calibri" w:hint="eastAsia"/>
                    <w:b w:val="0"/>
                    <w:bCs w:val="0"/>
                    <w:iCs/>
                    <w:sz w:val="28"/>
                    <w:szCs w:val="28"/>
                    <w:lang w:val="en-GB"/>
                  </w:rPr>
                  <w:t>☐</w:t>
                </w:r>
              </w:p>
            </w:tc>
          </w:sdtContent>
        </w:sdt>
        <w:tc>
          <w:tcPr>
            <w:tcW w:w="8544" w:type="dxa"/>
            <w:hideMark/>
          </w:tcPr>
          <w:p w14:paraId="657B35C0" w14:textId="26E98541" w:rsidR="001B62E6" w:rsidRPr="00A7570D" w:rsidRDefault="001B62E6" w:rsidP="001B62E6">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Food systems</w:t>
            </w:r>
          </w:p>
        </w:tc>
      </w:tr>
      <w:tr w:rsidR="001B62E6" w:rsidRPr="00A7570D" w14:paraId="7C3D0C9A" w14:textId="77777777" w:rsidTr="00190DAE">
        <w:trPr>
          <w:trHeight w:val="318"/>
        </w:trPr>
        <w:sdt>
          <w:sdtPr>
            <w:rPr>
              <w:rFonts w:asciiTheme="minorHAnsi" w:hAnsiTheme="minorHAnsi" w:cs="Calibri"/>
              <w:iCs/>
              <w:sz w:val="28"/>
              <w:szCs w:val="28"/>
            </w:rPr>
            <w:id w:val="82416496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0" w:type="dxa"/>
                <w:noWrap/>
                <w:hideMark/>
              </w:tcPr>
              <w:p w14:paraId="5AB0705E" w14:textId="77777777" w:rsidR="001B62E6"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44" w:type="dxa"/>
            <w:hideMark/>
          </w:tcPr>
          <w:p w14:paraId="3DD3AA67" w14:textId="7A649189" w:rsidR="001B62E6" w:rsidRPr="00A7570D" w:rsidRDefault="001B62E6" w:rsidP="001B62E6">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sz w:val="26"/>
                <w:szCs w:val="26"/>
              </w:rPr>
              <w:t>Life cycle assessment</w:t>
            </w:r>
          </w:p>
        </w:tc>
      </w:tr>
      <w:tr w:rsidR="001B62E6" w:rsidRPr="006C51E8" w14:paraId="0EEDA78B" w14:textId="77777777" w:rsidTr="00190DAE">
        <w:trPr>
          <w:trHeight w:val="332"/>
        </w:trPr>
        <w:sdt>
          <w:sdtPr>
            <w:rPr>
              <w:rFonts w:asciiTheme="minorHAnsi" w:hAnsiTheme="minorHAnsi" w:cs="Calibri"/>
              <w:iCs/>
              <w:sz w:val="28"/>
              <w:szCs w:val="28"/>
            </w:rPr>
            <w:id w:val="-199478309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0" w:type="dxa"/>
                <w:noWrap/>
                <w:hideMark/>
              </w:tcPr>
              <w:p w14:paraId="4D197252" w14:textId="77777777" w:rsidR="001B62E6" w:rsidRPr="001B62E6" w:rsidRDefault="001B62E6" w:rsidP="001B62E6">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44" w:type="dxa"/>
            <w:hideMark/>
          </w:tcPr>
          <w:p w14:paraId="64438FB9" w14:textId="77A0C3DF" w:rsidR="001B62E6" w:rsidRPr="001B62E6" w:rsidRDefault="001B62E6" w:rsidP="001B62E6">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1B62E6">
              <w:rPr>
                <w:rFonts w:ascii="Calibri" w:hAnsi="Calibri" w:cs="Calibri"/>
                <w:color w:val="000000"/>
                <w:sz w:val="26"/>
                <w:szCs w:val="26"/>
                <w:lang w:val="en-GB"/>
              </w:rPr>
              <w:t>Oceans, seas, coastal and inland waters</w:t>
            </w:r>
          </w:p>
        </w:tc>
      </w:tr>
    </w:tbl>
    <w:p w14:paraId="62DB4B32" w14:textId="77777777" w:rsidR="00163967" w:rsidRDefault="00163967" w:rsidP="00163967">
      <w:pPr>
        <w:spacing w:after="240"/>
        <w:jc w:val="both"/>
        <w:rPr>
          <w:rFonts w:ascii="Calibri" w:hAnsi="Calibri" w:cs="Calibri"/>
          <w:b/>
          <w:i/>
          <w:sz w:val="28"/>
          <w:szCs w:val="28"/>
          <w:lang w:val="en-GB"/>
        </w:rPr>
      </w:pPr>
    </w:p>
    <w:tbl>
      <w:tblPr>
        <w:tblStyle w:val="GridTable1Light"/>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8626"/>
      </w:tblGrid>
      <w:tr w:rsidR="00163967" w:rsidRPr="006C51E8" w14:paraId="0575EEA4" w14:textId="77777777" w:rsidTr="00190DAE">
        <w:trPr>
          <w:cnfStyle w:val="100000000000" w:firstRow="1" w:lastRow="0" w:firstColumn="0" w:lastColumn="0" w:oddVBand="0" w:evenVBand="0" w:oddHBand="0" w:evenHBand="0" w:firstRowFirstColumn="0" w:firstRowLastColumn="0" w:lastRowFirstColumn="0" w:lastRowLastColumn="0"/>
          <w:trHeight w:val="334"/>
        </w:trPr>
        <w:sdt>
          <w:sdtPr>
            <w:rPr>
              <w:rFonts w:asciiTheme="minorHAnsi" w:hAnsiTheme="minorHAnsi" w:cs="Calibri"/>
              <w:iCs/>
              <w:sz w:val="28"/>
              <w:szCs w:val="28"/>
            </w:rPr>
            <w:id w:val="85408163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8" w:type="dxa"/>
                <w:noWrap/>
              </w:tcPr>
              <w:p w14:paraId="60898A53" w14:textId="77777777" w:rsidR="00163967" w:rsidRPr="001B62E6" w:rsidRDefault="00163967" w:rsidP="008D16D0">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iCs/>
                    <w:sz w:val="28"/>
                    <w:szCs w:val="28"/>
                  </w:rPr>
                  <w:t>☐</w:t>
                </w:r>
              </w:p>
            </w:tc>
          </w:sdtContent>
        </w:sdt>
        <w:tc>
          <w:tcPr>
            <w:tcW w:w="8626" w:type="dxa"/>
          </w:tcPr>
          <w:p w14:paraId="178C8924" w14:textId="1D4854CF" w:rsidR="00163967" w:rsidRPr="00A7570D" w:rsidRDefault="00163967" w:rsidP="008D16D0">
            <w:pPr>
              <w:tabs>
                <w:tab w:val="left" w:pos="1995"/>
              </w:tabs>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val="0"/>
                <w:iCs/>
                <w:sz w:val="28"/>
                <w:szCs w:val="28"/>
                <w:lang w:val="en-GB"/>
              </w:rPr>
            </w:pPr>
            <w:r w:rsidRPr="007207E4">
              <w:rPr>
                <w:rFonts w:ascii="Calibri" w:hAnsi="Calibri" w:cs="Calibri"/>
                <w:i/>
                <w:sz w:val="28"/>
                <w:szCs w:val="28"/>
                <w:lang w:val="en-GB"/>
              </w:rPr>
              <w:t>FG 3: Bioenergy use of biobased fuels and wastes</w:t>
            </w:r>
          </w:p>
        </w:tc>
      </w:tr>
      <w:tr w:rsidR="00163967" w:rsidRPr="001B62E6" w14:paraId="3A92ED9B" w14:textId="77777777" w:rsidTr="00190DAE">
        <w:trPr>
          <w:trHeight w:val="334"/>
        </w:trPr>
        <w:sdt>
          <w:sdtPr>
            <w:rPr>
              <w:rFonts w:asciiTheme="minorHAnsi" w:hAnsiTheme="minorHAnsi" w:cs="Calibri"/>
              <w:iCs/>
              <w:sz w:val="28"/>
              <w:szCs w:val="28"/>
            </w:rPr>
            <w:id w:val="-155221831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8" w:type="dxa"/>
                <w:noWrap/>
              </w:tcPr>
              <w:p w14:paraId="1850C4C6" w14:textId="77777777" w:rsidR="00163967" w:rsidRPr="001B62E6" w:rsidRDefault="00163967" w:rsidP="0016396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26" w:type="dxa"/>
          </w:tcPr>
          <w:p w14:paraId="6D99A66F" w14:textId="043C73AE" w:rsidR="00163967" w:rsidRPr="001B62E6" w:rsidRDefault="00163967" w:rsidP="0016396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Advanced biofuels</w:t>
            </w:r>
          </w:p>
        </w:tc>
      </w:tr>
      <w:tr w:rsidR="00163967" w:rsidRPr="006C51E8" w14:paraId="599A2E54" w14:textId="77777777" w:rsidTr="00190DAE">
        <w:trPr>
          <w:trHeight w:val="334"/>
        </w:trPr>
        <w:sdt>
          <w:sdtPr>
            <w:rPr>
              <w:rFonts w:asciiTheme="minorHAnsi" w:hAnsiTheme="minorHAnsi" w:cs="Calibri"/>
              <w:iCs/>
              <w:sz w:val="28"/>
              <w:szCs w:val="28"/>
            </w:rPr>
            <w:id w:val="172117440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8" w:type="dxa"/>
                <w:noWrap/>
                <w:hideMark/>
              </w:tcPr>
              <w:p w14:paraId="31B221C2" w14:textId="77777777" w:rsidR="00163967" w:rsidRPr="001B62E6" w:rsidRDefault="00163967" w:rsidP="0016396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26" w:type="dxa"/>
            <w:hideMark/>
          </w:tcPr>
          <w:p w14:paraId="19C5F023" w14:textId="7A9F8EE0" w:rsidR="00163967" w:rsidRPr="00163967" w:rsidRDefault="00163967" w:rsidP="0016396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163967">
              <w:rPr>
                <w:rFonts w:ascii="Calibri" w:hAnsi="Calibri" w:cs="Calibri"/>
                <w:sz w:val="26"/>
                <w:szCs w:val="26"/>
                <w:lang w:val="en-GB"/>
              </w:rPr>
              <w:t>Bioenergy carbon capture and storage (BECCS)</w:t>
            </w:r>
          </w:p>
        </w:tc>
      </w:tr>
      <w:tr w:rsidR="00163967" w:rsidRPr="00A7570D" w14:paraId="1193EF69" w14:textId="77777777" w:rsidTr="00190DAE">
        <w:trPr>
          <w:trHeight w:val="334"/>
        </w:trPr>
        <w:sdt>
          <w:sdtPr>
            <w:rPr>
              <w:rFonts w:asciiTheme="minorHAnsi" w:hAnsiTheme="minorHAnsi" w:cs="Calibri"/>
              <w:iCs/>
              <w:sz w:val="28"/>
              <w:szCs w:val="28"/>
            </w:rPr>
            <w:id w:val="9992439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8" w:type="dxa"/>
                <w:noWrap/>
                <w:hideMark/>
              </w:tcPr>
              <w:p w14:paraId="0AF02E87" w14:textId="77777777" w:rsidR="00163967" w:rsidRPr="001B62E6" w:rsidRDefault="00163967" w:rsidP="0016396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26" w:type="dxa"/>
            <w:hideMark/>
          </w:tcPr>
          <w:p w14:paraId="3B3594A2" w14:textId="67012958" w:rsidR="00163967" w:rsidRPr="00A7570D" w:rsidRDefault="00163967" w:rsidP="0016396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sz w:val="26"/>
                <w:szCs w:val="26"/>
              </w:rPr>
              <w:t xml:space="preserve">Biowaste, residues, and biomass </w:t>
            </w:r>
          </w:p>
        </w:tc>
      </w:tr>
      <w:tr w:rsidR="00163967" w:rsidRPr="00A7570D" w14:paraId="5A3EC80D" w14:textId="77777777" w:rsidTr="00190DAE">
        <w:trPr>
          <w:trHeight w:val="334"/>
        </w:trPr>
        <w:sdt>
          <w:sdtPr>
            <w:rPr>
              <w:rFonts w:asciiTheme="minorHAnsi" w:hAnsiTheme="minorHAnsi" w:cs="Calibri"/>
              <w:iCs/>
              <w:sz w:val="28"/>
              <w:szCs w:val="28"/>
            </w:rPr>
            <w:id w:val="113306139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8" w:type="dxa"/>
                <w:noWrap/>
                <w:hideMark/>
              </w:tcPr>
              <w:p w14:paraId="7354397A" w14:textId="77777777" w:rsidR="00163967" w:rsidRPr="001B62E6" w:rsidRDefault="00163967" w:rsidP="0016396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26" w:type="dxa"/>
            <w:hideMark/>
          </w:tcPr>
          <w:p w14:paraId="012DEF37" w14:textId="26F3C108" w:rsidR="00163967" w:rsidRPr="00A7570D" w:rsidRDefault="00163967" w:rsidP="0016396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sz w:val="26"/>
                <w:szCs w:val="26"/>
              </w:rPr>
              <w:t>Life cycle assessment</w:t>
            </w:r>
          </w:p>
        </w:tc>
      </w:tr>
      <w:tr w:rsidR="00163967" w:rsidRPr="00A7570D" w14:paraId="2B584FD5" w14:textId="77777777" w:rsidTr="00190DAE">
        <w:trPr>
          <w:trHeight w:val="334"/>
        </w:trPr>
        <w:sdt>
          <w:sdtPr>
            <w:rPr>
              <w:rFonts w:asciiTheme="minorHAnsi" w:hAnsiTheme="minorHAnsi" w:cs="Calibri"/>
              <w:iCs/>
              <w:sz w:val="28"/>
              <w:szCs w:val="28"/>
            </w:rPr>
            <w:id w:val="105604668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8" w:type="dxa"/>
                <w:noWrap/>
                <w:hideMark/>
              </w:tcPr>
              <w:p w14:paraId="358D87F8" w14:textId="77777777" w:rsidR="00163967" w:rsidRPr="001B62E6" w:rsidRDefault="00163967" w:rsidP="0016396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26" w:type="dxa"/>
            <w:hideMark/>
          </w:tcPr>
          <w:p w14:paraId="11A613F5" w14:textId="0C75D262" w:rsidR="00163967" w:rsidRPr="00A7570D" w:rsidRDefault="00163967" w:rsidP="0016396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Renewable fuel technologies</w:t>
            </w:r>
          </w:p>
        </w:tc>
      </w:tr>
      <w:tr w:rsidR="00163967" w:rsidRPr="00A7570D" w14:paraId="5261069E" w14:textId="77777777" w:rsidTr="00190DAE">
        <w:trPr>
          <w:trHeight w:val="436"/>
        </w:trPr>
        <w:sdt>
          <w:sdtPr>
            <w:rPr>
              <w:rFonts w:asciiTheme="minorHAnsi" w:hAnsiTheme="minorHAnsi" w:cs="Calibri"/>
              <w:iCs/>
              <w:sz w:val="28"/>
              <w:szCs w:val="28"/>
            </w:rPr>
            <w:id w:val="-17010094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8" w:type="dxa"/>
                <w:noWrap/>
                <w:hideMark/>
              </w:tcPr>
              <w:p w14:paraId="75FB7033" w14:textId="77777777" w:rsidR="00163967" w:rsidRPr="001B62E6" w:rsidRDefault="00163967" w:rsidP="0016396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626" w:type="dxa"/>
            <w:hideMark/>
          </w:tcPr>
          <w:p w14:paraId="4A0C3BDA" w14:textId="7A3787CB" w:rsidR="00163967" w:rsidRPr="00A7570D" w:rsidRDefault="00163967" w:rsidP="0016396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Renewable synthetic fuels</w:t>
            </w:r>
          </w:p>
        </w:tc>
      </w:tr>
    </w:tbl>
    <w:p w14:paraId="29FD4278" w14:textId="77777777" w:rsidR="00D71F83" w:rsidRDefault="00D71F83" w:rsidP="00D71F83">
      <w:pPr>
        <w:rPr>
          <w:rFonts w:asciiTheme="minorHAnsi" w:hAnsiTheme="minorHAnsi"/>
          <w:b/>
          <w:spacing w:val="1"/>
          <w:sz w:val="28"/>
          <w:szCs w:val="28"/>
          <w:lang w:val="en-US"/>
        </w:rPr>
      </w:pPr>
    </w:p>
    <w:p w14:paraId="100705BE" w14:textId="4DABA3B7" w:rsidR="00F5754A" w:rsidRDefault="00000000" w:rsidP="00D71F83">
      <w:pPr>
        <w:rPr>
          <w:rFonts w:asciiTheme="minorHAnsi" w:hAnsiTheme="minorHAnsi" w:cs="Calibri"/>
          <w:sz w:val="28"/>
          <w:szCs w:val="28"/>
          <w:lang w:val="en-GB"/>
        </w:rPr>
      </w:pPr>
      <w:sdt>
        <w:sdtPr>
          <w:rPr>
            <w:rFonts w:asciiTheme="minorHAnsi" w:hAnsiTheme="minorHAnsi"/>
            <w:b/>
            <w:spacing w:val="1"/>
            <w:sz w:val="28"/>
            <w:szCs w:val="28"/>
            <w:lang w:val="en-US"/>
          </w:rPr>
          <w:id w:val="-181591840"/>
          <w14:checkbox>
            <w14:checked w14:val="0"/>
            <w14:checkedState w14:val="2612" w14:font="MS Gothic"/>
            <w14:uncheckedState w14:val="2610" w14:font="MS Gothic"/>
          </w14:checkbox>
        </w:sdtPr>
        <w:sdtContent>
          <w:r w:rsidR="00E56EA8">
            <w:rPr>
              <w:rFonts w:ascii="MS Gothic" w:eastAsia="MS Gothic" w:hAnsi="MS Gothic" w:hint="eastAsia"/>
              <w:b/>
              <w:spacing w:val="1"/>
              <w:sz w:val="28"/>
              <w:szCs w:val="28"/>
              <w:lang w:val="en-US"/>
            </w:rPr>
            <w:t>☐</w:t>
          </w:r>
        </w:sdtContent>
      </w:sdt>
      <w:r w:rsidR="00E56EA8">
        <w:rPr>
          <w:rFonts w:asciiTheme="minorHAnsi" w:hAnsiTheme="minorHAnsi"/>
          <w:b/>
          <w:spacing w:val="1"/>
          <w:sz w:val="28"/>
          <w:szCs w:val="28"/>
          <w:lang w:val="en-US"/>
        </w:rPr>
        <w:t xml:space="preserve"> </w:t>
      </w:r>
      <w:r w:rsidR="00F5754A" w:rsidRPr="00830266">
        <w:rPr>
          <w:rFonts w:asciiTheme="minorHAnsi" w:hAnsiTheme="minorHAnsi"/>
          <w:b/>
          <w:spacing w:val="1"/>
          <w:sz w:val="28"/>
          <w:szCs w:val="28"/>
          <w:lang w:val="en-US"/>
        </w:rPr>
        <w:t>WG</w:t>
      </w:r>
      <w:r w:rsidR="00F5754A" w:rsidRPr="00830266">
        <w:rPr>
          <w:rFonts w:asciiTheme="minorHAnsi" w:hAnsiTheme="minorHAnsi"/>
          <w:b/>
          <w:spacing w:val="-1"/>
          <w:sz w:val="28"/>
          <w:szCs w:val="28"/>
          <w:lang w:val="en-US"/>
        </w:rPr>
        <w:t xml:space="preserve"> </w:t>
      </w:r>
      <w:r w:rsidR="00AE4A6E">
        <w:rPr>
          <w:rFonts w:asciiTheme="minorHAnsi" w:hAnsiTheme="minorHAnsi"/>
          <w:b/>
          <w:spacing w:val="-1"/>
          <w:sz w:val="28"/>
          <w:szCs w:val="28"/>
          <w:lang w:val="en-US"/>
        </w:rPr>
        <w:t xml:space="preserve">2 </w:t>
      </w:r>
      <w:r w:rsidR="00F5754A" w:rsidRPr="00830266">
        <w:rPr>
          <w:rFonts w:asciiTheme="minorHAnsi" w:hAnsiTheme="minorHAnsi"/>
          <w:b/>
          <w:spacing w:val="1"/>
          <w:sz w:val="28"/>
          <w:szCs w:val="28"/>
          <w:lang w:val="en-US"/>
        </w:rPr>
        <w:t>Energy Transition in Urban Regions</w:t>
      </w:r>
    </w:p>
    <w:p w14:paraId="34A4D37C" w14:textId="523DFE8F" w:rsidR="00D71F83" w:rsidRDefault="00F5754A" w:rsidP="00190DAE">
      <w:pPr>
        <w:spacing w:after="240"/>
        <w:jc w:val="both"/>
        <w:rPr>
          <w:rFonts w:asciiTheme="minorHAnsi" w:hAnsiTheme="minorHAnsi" w:cs="Calibri"/>
          <w:szCs w:val="22"/>
          <w:lang w:val="en-GB"/>
        </w:rPr>
      </w:pPr>
      <w:r w:rsidRPr="00830266">
        <w:rPr>
          <w:rFonts w:asciiTheme="minorHAnsi" w:hAnsiTheme="minorHAnsi" w:cs="Calibri"/>
          <w:szCs w:val="22"/>
          <w:lang w:val="en-GB"/>
        </w:rPr>
        <w:t xml:space="preserve">This WG focuses not only </w:t>
      </w:r>
      <w:r w:rsidR="00313034">
        <w:rPr>
          <w:rFonts w:asciiTheme="minorHAnsi" w:hAnsiTheme="minorHAnsi" w:cs="Calibri"/>
          <w:szCs w:val="22"/>
          <w:lang w:val="en-GB"/>
        </w:rPr>
        <w:t xml:space="preserve">on </w:t>
      </w:r>
      <w:r w:rsidRPr="00830266">
        <w:rPr>
          <w:rFonts w:asciiTheme="minorHAnsi" w:hAnsiTheme="minorHAnsi" w:cs="Calibri"/>
          <w:szCs w:val="22"/>
          <w:lang w:val="en-GB"/>
        </w:rPr>
        <w:t xml:space="preserve">innovative technologies based on renewable resources but also </w:t>
      </w:r>
      <w:r w:rsidR="00313034">
        <w:rPr>
          <w:rFonts w:asciiTheme="minorHAnsi" w:hAnsiTheme="minorHAnsi" w:cs="Calibri"/>
          <w:szCs w:val="22"/>
          <w:lang w:val="en-GB"/>
        </w:rPr>
        <w:t xml:space="preserve">on </w:t>
      </w:r>
      <w:r w:rsidRPr="00830266">
        <w:rPr>
          <w:rFonts w:asciiTheme="minorHAnsi" w:hAnsiTheme="minorHAnsi" w:cs="Calibri"/>
          <w:szCs w:val="22"/>
          <w:lang w:val="en-GB"/>
        </w:rPr>
        <w:t>radically new ways to integrate these technolo</w:t>
      </w:r>
      <w:r w:rsidR="00220BDA">
        <w:rPr>
          <w:rFonts w:asciiTheme="minorHAnsi" w:hAnsiTheme="minorHAnsi" w:cs="Calibri"/>
          <w:szCs w:val="22"/>
          <w:lang w:val="en-GB"/>
        </w:rPr>
        <w:t>gies into the energy system. The WG</w:t>
      </w:r>
      <w:r w:rsidRPr="00830266">
        <w:rPr>
          <w:rFonts w:asciiTheme="minorHAnsi" w:hAnsiTheme="minorHAnsi" w:cs="Calibri"/>
          <w:szCs w:val="22"/>
          <w:lang w:val="en-GB"/>
        </w:rPr>
        <w:t xml:space="preserve"> entertains four focus groups: </w:t>
      </w:r>
    </w:p>
    <w:p w14:paraId="2F5B8C84" w14:textId="77777777" w:rsidR="00134F84" w:rsidRPr="00190DAE" w:rsidRDefault="00134F84" w:rsidP="00190DAE">
      <w:pPr>
        <w:spacing w:after="240"/>
        <w:jc w:val="both"/>
        <w:rPr>
          <w:rFonts w:asciiTheme="minorHAnsi" w:hAnsiTheme="minorHAnsi" w:cs="Calibri"/>
          <w:szCs w:val="22"/>
          <w:lang w:val="en-GB"/>
        </w:rPr>
      </w:pPr>
    </w:p>
    <w:tbl>
      <w:tblPr>
        <w:tblStyle w:val="GridTable1Light"/>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599"/>
      </w:tblGrid>
      <w:tr w:rsidR="00D71F83" w:rsidRPr="00A7570D" w14:paraId="2C1DB74C" w14:textId="77777777" w:rsidTr="00190DAE">
        <w:trPr>
          <w:cnfStyle w:val="100000000000" w:firstRow="1" w:lastRow="0" w:firstColumn="0" w:lastColumn="0" w:oddVBand="0" w:evenVBand="0" w:oddHBand="0" w:evenHBand="0" w:firstRowFirstColumn="0" w:firstRowLastColumn="0" w:lastRowFirstColumn="0" w:lastRowLastColumn="0"/>
          <w:trHeight w:val="322"/>
        </w:trPr>
        <w:sdt>
          <w:sdtPr>
            <w:rPr>
              <w:rFonts w:asciiTheme="minorHAnsi" w:hAnsiTheme="minorHAnsi" w:cs="Calibri"/>
              <w:iCs/>
              <w:sz w:val="28"/>
              <w:szCs w:val="28"/>
            </w:rPr>
            <w:id w:val="-25336410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416FD358" w14:textId="77777777" w:rsidR="00D71F83" w:rsidRPr="001B62E6" w:rsidRDefault="00D71F83" w:rsidP="008D16D0">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iCs/>
                    <w:sz w:val="28"/>
                    <w:szCs w:val="28"/>
                  </w:rPr>
                  <w:t>☐</w:t>
                </w:r>
              </w:p>
            </w:tc>
          </w:sdtContent>
        </w:sdt>
        <w:tc>
          <w:tcPr>
            <w:tcW w:w="8599" w:type="dxa"/>
          </w:tcPr>
          <w:p w14:paraId="7A0BA74A" w14:textId="542610CC" w:rsidR="00D71F83" w:rsidRPr="00D71F83" w:rsidRDefault="00D71F83" w:rsidP="00D71F8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i/>
                <w:sz w:val="28"/>
                <w:szCs w:val="28"/>
                <w:lang w:val="en-GB"/>
              </w:rPr>
            </w:pPr>
            <w:r w:rsidRPr="00D71F83">
              <w:rPr>
                <w:rFonts w:ascii="Calibri" w:hAnsi="Calibri" w:cs="Calibri"/>
                <w:i/>
                <w:sz w:val="28"/>
                <w:szCs w:val="28"/>
                <w:lang w:val="en-GB"/>
              </w:rPr>
              <w:t xml:space="preserve">FG 1: </w:t>
            </w:r>
            <w:r w:rsidRPr="00D71F83">
              <w:rPr>
                <w:rFonts w:asciiTheme="minorHAnsi" w:hAnsiTheme="minorHAnsi" w:cs="Calibri"/>
                <w:i/>
                <w:sz w:val="28"/>
                <w:szCs w:val="28"/>
                <w:lang w:val="en-GB"/>
              </w:rPr>
              <w:t>Smart Mobility</w:t>
            </w:r>
          </w:p>
        </w:tc>
      </w:tr>
      <w:tr w:rsidR="00D71F83" w:rsidRPr="00A7570D" w14:paraId="05DE82BA" w14:textId="77777777" w:rsidTr="00190DAE">
        <w:trPr>
          <w:trHeight w:val="322"/>
        </w:trPr>
        <w:sdt>
          <w:sdtPr>
            <w:rPr>
              <w:rFonts w:asciiTheme="minorHAnsi" w:hAnsiTheme="minorHAnsi" w:cs="Calibri"/>
              <w:iCs/>
              <w:sz w:val="28"/>
              <w:szCs w:val="28"/>
            </w:rPr>
            <w:id w:val="35978368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0B0DAA5E" w14:textId="77777777" w:rsidR="00D71F83" w:rsidRPr="001B62E6" w:rsidRDefault="00D71F83" w:rsidP="00D71F83">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tcPr>
          <w:p w14:paraId="264D7DC4" w14:textId="18B53B5B" w:rsidR="00D71F83" w:rsidRPr="00A7570D" w:rsidRDefault="00D71F83" w:rsidP="00D71F83">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Advance battery technologies</w:t>
            </w:r>
          </w:p>
        </w:tc>
      </w:tr>
      <w:tr w:rsidR="00D71F83" w:rsidRPr="00A7570D" w14:paraId="12950910" w14:textId="77777777" w:rsidTr="00190DAE">
        <w:trPr>
          <w:trHeight w:val="322"/>
        </w:trPr>
        <w:sdt>
          <w:sdtPr>
            <w:rPr>
              <w:rFonts w:asciiTheme="minorHAnsi" w:hAnsiTheme="minorHAnsi" w:cs="Calibri"/>
              <w:iCs/>
              <w:sz w:val="28"/>
              <w:szCs w:val="28"/>
            </w:rPr>
            <w:id w:val="30713299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4449C7BA" w14:textId="77777777" w:rsidR="00D71F83" w:rsidRPr="001B62E6" w:rsidRDefault="00D71F83" w:rsidP="00D71F83">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5D800036" w14:textId="1681713A" w:rsidR="00D71F83" w:rsidRPr="00A7570D" w:rsidRDefault="00D71F83" w:rsidP="00D71F83">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Advanced composite design</w:t>
            </w:r>
          </w:p>
        </w:tc>
      </w:tr>
      <w:tr w:rsidR="00D71F83" w:rsidRPr="00A7570D" w14:paraId="1E0F0AC2" w14:textId="77777777" w:rsidTr="00190DAE">
        <w:trPr>
          <w:trHeight w:val="322"/>
        </w:trPr>
        <w:sdt>
          <w:sdtPr>
            <w:rPr>
              <w:rFonts w:asciiTheme="minorHAnsi" w:hAnsiTheme="minorHAnsi" w:cs="Calibri"/>
              <w:iCs/>
              <w:sz w:val="28"/>
              <w:szCs w:val="28"/>
            </w:rPr>
            <w:id w:val="-14736060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7A895E6F" w14:textId="77777777" w:rsidR="00D71F83" w:rsidRPr="001B62E6" w:rsidRDefault="00D71F83" w:rsidP="00D71F83">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02F8CE4D" w14:textId="2A0D16B0" w:rsidR="00D71F83" w:rsidRPr="00A7570D" w:rsidRDefault="00D71F83" w:rsidP="00D71F83">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Aviation</w:t>
            </w:r>
          </w:p>
        </w:tc>
      </w:tr>
      <w:tr w:rsidR="00D71F83" w:rsidRPr="00E33E19" w14:paraId="245195A0" w14:textId="77777777" w:rsidTr="00190DAE">
        <w:trPr>
          <w:trHeight w:val="322"/>
        </w:trPr>
        <w:sdt>
          <w:sdtPr>
            <w:rPr>
              <w:rFonts w:asciiTheme="minorHAnsi" w:hAnsiTheme="minorHAnsi" w:cs="Calibri"/>
              <w:iCs/>
              <w:sz w:val="28"/>
              <w:szCs w:val="28"/>
            </w:rPr>
            <w:id w:val="105635119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421C8374" w14:textId="77777777" w:rsidR="00D71F83" w:rsidRPr="001B62E6" w:rsidRDefault="00D71F83" w:rsidP="00D71F83">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5AEBD4DA" w14:textId="603CB7CB" w:rsidR="00D71F83" w:rsidRPr="00D71F83" w:rsidRDefault="00D71F83" w:rsidP="00D71F83">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D71F83">
              <w:rPr>
                <w:rFonts w:ascii="Calibri" w:hAnsi="Calibri" w:cs="Calibri"/>
                <w:sz w:val="26"/>
                <w:szCs w:val="26"/>
                <w:lang w:val="en-GB"/>
              </w:rPr>
              <w:t>Business Models of future mobility and transportation concepts</w:t>
            </w:r>
          </w:p>
        </w:tc>
      </w:tr>
      <w:tr w:rsidR="00D71F83" w:rsidRPr="00E33E19" w14:paraId="475392D7" w14:textId="77777777" w:rsidTr="00190DAE">
        <w:trPr>
          <w:trHeight w:val="322"/>
        </w:trPr>
        <w:sdt>
          <w:sdtPr>
            <w:rPr>
              <w:rFonts w:asciiTheme="minorHAnsi" w:hAnsiTheme="minorHAnsi" w:cs="Calibri"/>
              <w:iCs/>
              <w:sz w:val="28"/>
              <w:szCs w:val="28"/>
            </w:rPr>
            <w:id w:val="153253620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68E5DA36" w14:textId="77777777" w:rsidR="00D71F83" w:rsidRPr="001B62E6" w:rsidRDefault="00D71F83" w:rsidP="00D71F83">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54F14792" w14:textId="5566A38E" w:rsidR="00D71F83" w:rsidRPr="00D71F83" w:rsidRDefault="00D71F83" w:rsidP="00D71F83">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D71F83">
              <w:rPr>
                <w:rFonts w:ascii="Calibri" w:hAnsi="Calibri" w:cs="Calibri"/>
                <w:color w:val="000000"/>
                <w:sz w:val="26"/>
                <w:szCs w:val="26"/>
                <w:lang w:val="en-GB"/>
              </w:rPr>
              <w:t>Electric vehicle charging systems and grid integration</w:t>
            </w:r>
          </w:p>
        </w:tc>
      </w:tr>
      <w:tr w:rsidR="00D71F83" w:rsidRPr="00E33E19" w14:paraId="1A6BD43A" w14:textId="77777777" w:rsidTr="00190DAE">
        <w:trPr>
          <w:trHeight w:val="421"/>
        </w:trPr>
        <w:sdt>
          <w:sdtPr>
            <w:rPr>
              <w:rFonts w:asciiTheme="minorHAnsi" w:hAnsiTheme="minorHAnsi" w:cs="Calibri"/>
              <w:iCs/>
              <w:sz w:val="28"/>
              <w:szCs w:val="28"/>
            </w:rPr>
            <w:id w:val="-3443191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6C352409" w14:textId="77777777" w:rsidR="00D71F83" w:rsidRPr="001B62E6" w:rsidRDefault="00D71F83" w:rsidP="00D71F83">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4DB4569E" w14:textId="79D18E32" w:rsidR="00D71F83" w:rsidRPr="00D71F83" w:rsidRDefault="00D71F83" w:rsidP="00D71F83">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D71F83">
              <w:rPr>
                <w:rFonts w:ascii="Calibri" w:hAnsi="Calibri" w:cs="Calibri"/>
                <w:color w:val="000000"/>
                <w:sz w:val="26"/>
                <w:szCs w:val="26"/>
                <w:lang w:val="en-GB"/>
              </w:rPr>
              <w:t>Hydrogen and fuel cell systems</w:t>
            </w:r>
          </w:p>
        </w:tc>
      </w:tr>
      <w:tr w:rsidR="00D71F83" w:rsidRPr="00A7570D" w14:paraId="0D456659" w14:textId="77777777" w:rsidTr="00190DAE">
        <w:trPr>
          <w:trHeight w:val="336"/>
        </w:trPr>
        <w:sdt>
          <w:sdtPr>
            <w:rPr>
              <w:rFonts w:asciiTheme="minorHAnsi" w:hAnsiTheme="minorHAnsi" w:cs="Calibri"/>
              <w:iCs/>
              <w:sz w:val="28"/>
              <w:szCs w:val="28"/>
            </w:rPr>
            <w:id w:val="-174108938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35B96CF8" w14:textId="77777777" w:rsidR="00D71F83" w:rsidRPr="001B62E6" w:rsidRDefault="00D71F83" w:rsidP="00D71F83">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25962CE7" w14:textId="48857892" w:rsidR="00D71F83" w:rsidRPr="00A7570D" w:rsidRDefault="00D71F83" w:rsidP="00D71F83">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Life cycle assessment</w:t>
            </w:r>
          </w:p>
        </w:tc>
      </w:tr>
      <w:tr w:rsidR="00D71F83" w:rsidRPr="00E33E19" w14:paraId="0D81FA19" w14:textId="77777777" w:rsidTr="00190DAE">
        <w:trPr>
          <w:trHeight w:val="322"/>
        </w:trPr>
        <w:sdt>
          <w:sdtPr>
            <w:rPr>
              <w:rFonts w:asciiTheme="minorHAnsi" w:hAnsiTheme="minorHAnsi" w:cs="Calibri"/>
              <w:iCs/>
              <w:sz w:val="28"/>
              <w:szCs w:val="28"/>
              <w:lang w:val="en-GB"/>
            </w:rPr>
            <w:id w:val="-105800757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3A74224C" w14:textId="77777777" w:rsidR="00D71F83" w:rsidRPr="001B62E6" w:rsidRDefault="00D71F83" w:rsidP="00D71F83">
                <w:pPr>
                  <w:tabs>
                    <w:tab w:val="left" w:pos="1995"/>
                  </w:tabs>
                  <w:jc w:val="center"/>
                  <w:rPr>
                    <w:rFonts w:asciiTheme="minorHAnsi" w:hAnsiTheme="minorHAnsi" w:cs="Calibri"/>
                    <w:b w:val="0"/>
                    <w:bCs w:val="0"/>
                    <w:iCs/>
                    <w:sz w:val="28"/>
                    <w:szCs w:val="28"/>
                    <w:lang w:val="en-GB"/>
                  </w:rPr>
                </w:pPr>
                <w:r w:rsidRPr="001B62E6">
                  <w:rPr>
                    <w:rFonts w:ascii="MS Gothic" w:eastAsia="MS Gothic" w:hAnsi="MS Gothic" w:cs="Calibri" w:hint="eastAsia"/>
                    <w:b w:val="0"/>
                    <w:bCs w:val="0"/>
                    <w:iCs/>
                    <w:sz w:val="28"/>
                    <w:szCs w:val="28"/>
                    <w:lang w:val="en-GB"/>
                  </w:rPr>
                  <w:t>☐</w:t>
                </w:r>
              </w:p>
            </w:tc>
          </w:sdtContent>
        </w:sdt>
        <w:tc>
          <w:tcPr>
            <w:tcW w:w="8599" w:type="dxa"/>
            <w:hideMark/>
          </w:tcPr>
          <w:p w14:paraId="14549FC5" w14:textId="1F10A754" w:rsidR="00D71F83" w:rsidRPr="00D71F83" w:rsidRDefault="00D71F83" w:rsidP="00D71F83">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D71F83">
              <w:rPr>
                <w:rFonts w:ascii="Calibri" w:hAnsi="Calibri" w:cs="Calibri"/>
                <w:color w:val="000000"/>
                <w:sz w:val="26"/>
                <w:szCs w:val="26"/>
                <w:lang w:val="en-GB"/>
              </w:rPr>
              <w:t>Next generation vehicles of automated people- and goods transportation</w:t>
            </w:r>
          </w:p>
        </w:tc>
      </w:tr>
      <w:tr w:rsidR="00D71F83" w:rsidRPr="00A7570D" w14:paraId="11F09A8C" w14:textId="77777777" w:rsidTr="00190DAE">
        <w:trPr>
          <w:trHeight w:val="322"/>
        </w:trPr>
        <w:sdt>
          <w:sdtPr>
            <w:rPr>
              <w:rFonts w:asciiTheme="minorHAnsi" w:hAnsiTheme="minorHAnsi" w:cs="Calibri"/>
              <w:iCs/>
              <w:sz w:val="28"/>
              <w:szCs w:val="28"/>
            </w:rPr>
            <w:id w:val="204570108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4E644708" w14:textId="77777777" w:rsidR="00D71F83" w:rsidRPr="001B62E6" w:rsidRDefault="00D71F83" w:rsidP="00D71F83">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7805CF5A" w14:textId="7FA462C4" w:rsidR="00D71F83" w:rsidRPr="00A7570D" w:rsidRDefault="00D71F83" w:rsidP="00D71F83">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sz w:val="26"/>
                <w:szCs w:val="26"/>
              </w:rPr>
              <w:t>Smart cities</w:t>
            </w:r>
          </w:p>
        </w:tc>
      </w:tr>
      <w:tr w:rsidR="00D71F83" w:rsidRPr="00E33E19" w14:paraId="2C75E516" w14:textId="77777777" w:rsidTr="00190DAE">
        <w:trPr>
          <w:trHeight w:val="336"/>
        </w:trPr>
        <w:sdt>
          <w:sdtPr>
            <w:rPr>
              <w:rFonts w:asciiTheme="minorHAnsi" w:hAnsiTheme="minorHAnsi" w:cs="Calibri"/>
              <w:iCs/>
              <w:sz w:val="28"/>
              <w:szCs w:val="28"/>
            </w:rPr>
            <w:id w:val="-22599140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5665A13C" w14:textId="77777777" w:rsidR="00D71F83" w:rsidRPr="001B62E6" w:rsidRDefault="00D71F83" w:rsidP="00D71F83">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13E7535D" w14:textId="74B2ABC9" w:rsidR="00D71F83" w:rsidRPr="00D71F83" w:rsidRDefault="00D71F83" w:rsidP="00D71F83">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D71F83">
              <w:rPr>
                <w:rFonts w:ascii="Calibri" w:hAnsi="Calibri" w:cs="Calibri"/>
                <w:color w:val="000000"/>
                <w:sz w:val="26"/>
                <w:szCs w:val="26"/>
                <w:lang w:val="en-GB"/>
              </w:rPr>
              <w:t>Sustainable freight transport and logistics</w:t>
            </w:r>
          </w:p>
        </w:tc>
      </w:tr>
      <w:tr w:rsidR="00D71F83" w:rsidRPr="00666150" w14:paraId="711853D2" w14:textId="77777777" w:rsidTr="00190DAE">
        <w:trPr>
          <w:trHeight w:val="336"/>
        </w:trPr>
        <w:sdt>
          <w:sdtPr>
            <w:rPr>
              <w:rFonts w:asciiTheme="minorHAnsi" w:hAnsiTheme="minorHAnsi" w:cs="Calibri"/>
              <w:iCs/>
              <w:sz w:val="28"/>
              <w:szCs w:val="28"/>
            </w:rPr>
            <w:id w:val="-183382964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2F9ECF44" w14:textId="716B29E2" w:rsidR="00D71F83" w:rsidRPr="001B62E6" w:rsidRDefault="00D71F83" w:rsidP="00D71F83">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7A823AD7" w14:textId="5F83FEF7" w:rsidR="00D71F83" w:rsidRPr="00666150" w:rsidRDefault="00D71F83" w:rsidP="00D71F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lang w:val="en-US"/>
              </w:rPr>
            </w:pPr>
            <w:r w:rsidRPr="00666150">
              <w:rPr>
                <w:rFonts w:ascii="Calibri" w:hAnsi="Calibri" w:cs="Calibri"/>
                <w:color w:val="000000"/>
                <w:sz w:val="26"/>
                <w:szCs w:val="26"/>
                <w:lang w:val="en-US"/>
              </w:rPr>
              <w:t>sustainable production, production 4.0, digital twins</w:t>
            </w:r>
          </w:p>
        </w:tc>
      </w:tr>
      <w:tr w:rsidR="00D71F83" w:rsidRPr="00E33E19" w14:paraId="1E7BC99F" w14:textId="77777777" w:rsidTr="00190DAE">
        <w:trPr>
          <w:trHeight w:val="336"/>
        </w:trPr>
        <w:sdt>
          <w:sdtPr>
            <w:rPr>
              <w:rFonts w:asciiTheme="minorHAnsi" w:hAnsiTheme="minorHAnsi" w:cs="Calibri"/>
              <w:iCs/>
              <w:sz w:val="28"/>
              <w:szCs w:val="28"/>
            </w:rPr>
            <w:id w:val="12513190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2DD53C5E" w14:textId="16E83247" w:rsidR="00D71F83" w:rsidRPr="001B62E6" w:rsidRDefault="00D71F83" w:rsidP="00D71F83">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6879AA01" w14:textId="6CAD33CF" w:rsidR="00D71F83" w:rsidRPr="00E46264" w:rsidRDefault="00D71F83" w:rsidP="00D71F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lang w:val="en-GB"/>
              </w:rPr>
            </w:pPr>
            <w:r w:rsidRPr="00E46264">
              <w:rPr>
                <w:rFonts w:ascii="Calibri" w:hAnsi="Calibri" w:cs="Calibri"/>
                <w:color w:val="000000"/>
                <w:sz w:val="26"/>
                <w:szCs w:val="26"/>
                <w:lang w:val="en-GB"/>
              </w:rPr>
              <w:t>Sustainable waterborne and naval transportation</w:t>
            </w:r>
          </w:p>
        </w:tc>
      </w:tr>
      <w:tr w:rsidR="00D71F83" w:rsidRPr="00D71F83" w14:paraId="488D5545" w14:textId="77777777" w:rsidTr="00190DAE">
        <w:trPr>
          <w:trHeight w:val="336"/>
        </w:trPr>
        <w:sdt>
          <w:sdtPr>
            <w:rPr>
              <w:rFonts w:asciiTheme="minorHAnsi" w:hAnsiTheme="minorHAnsi" w:cs="Calibri"/>
              <w:iCs/>
              <w:sz w:val="28"/>
              <w:szCs w:val="28"/>
            </w:rPr>
            <w:id w:val="-23755874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157FE593" w14:textId="3D8BCC88" w:rsidR="00D71F83" w:rsidRPr="001B62E6" w:rsidRDefault="00D71F83" w:rsidP="00D71F83">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6696F6F7" w14:textId="1A50D62F" w:rsidR="00D71F83" w:rsidRDefault="00D71F83" w:rsidP="00D71F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rPr>
            </w:pPr>
            <w:r>
              <w:rPr>
                <w:rFonts w:ascii="Calibri" w:hAnsi="Calibri" w:cs="Calibri"/>
                <w:color w:val="000000"/>
                <w:sz w:val="26"/>
                <w:szCs w:val="26"/>
              </w:rPr>
              <w:t>Traffic safety and management</w:t>
            </w:r>
          </w:p>
        </w:tc>
      </w:tr>
      <w:tr w:rsidR="00D71F83" w:rsidRPr="00D71F83" w14:paraId="141AC188" w14:textId="77777777" w:rsidTr="00190DAE">
        <w:trPr>
          <w:trHeight w:val="336"/>
        </w:trPr>
        <w:sdt>
          <w:sdtPr>
            <w:rPr>
              <w:rFonts w:asciiTheme="minorHAnsi" w:hAnsiTheme="minorHAnsi" w:cs="Calibri"/>
              <w:iCs/>
              <w:sz w:val="28"/>
              <w:szCs w:val="28"/>
            </w:rPr>
            <w:id w:val="148581688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3082E612" w14:textId="6554C07D" w:rsidR="00D71F83" w:rsidRPr="001B62E6" w:rsidRDefault="00D71F83" w:rsidP="00D71F83">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28C120F9" w14:textId="542898F7" w:rsidR="00D71F83" w:rsidRDefault="00D71F83" w:rsidP="00D71F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rPr>
            </w:pPr>
            <w:r>
              <w:rPr>
                <w:rFonts w:ascii="Calibri" w:hAnsi="Calibri" w:cs="Calibri"/>
                <w:color w:val="000000"/>
                <w:sz w:val="26"/>
                <w:szCs w:val="26"/>
              </w:rPr>
              <w:t>Urban Mobility Transitions</w:t>
            </w:r>
          </w:p>
        </w:tc>
      </w:tr>
      <w:tr w:rsidR="00D71F83" w:rsidRPr="00D71F83" w14:paraId="682EC152" w14:textId="77777777" w:rsidTr="00190DAE">
        <w:trPr>
          <w:trHeight w:val="336"/>
        </w:trPr>
        <w:sdt>
          <w:sdtPr>
            <w:rPr>
              <w:rFonts w:asciiTheme="minorHAnsi" w:hAnsiTheme="minorHAnsi" w:cs="Calibri"/>
              <w:iCs/>
              <w:sz w:val="28"/>
              <w:szCs w:val="28"/>
            </w:rPr>
            <w:id w:val="-94646100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79563D31" w14:textId="4053810B" w:rsidR="00D71F83" w:rsidRPr="001B62E6" w:rsidRDefault="00D71F83" w:rsidP="00D71F83">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7C7679E2" w14:textId="5D0AB1E8" w:rsidR="00D71F83" w:rsidRDefault="00D71F83" w:rsidP="00D71F83">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rPr>
            </w:pPr>
            <w:r>
              <w:rPr>
                <w:rFonts w:ascii="Calibri" w:hAnsi="Calibri" w:cs="Calibri"/>
                <w:color w:val="000000"/>
                <w:sz w:val="26"/>
                <w:szCs w:val="26"/>
              </w:rPr>
              <w:t xml:space="preserve">Zero-emission mobility </w:t>
            </w:r>
          </w:p>
        </w:tc>
      </w:tr>
    </w:tbl>
    <w:p w14:paraId="60B4D788" w14:textId="323BD788" w:rsidR="00F5754A" w:rsidRPr="00B545DF" w:rsidRDefault="00F5754A" w:rsidP="00B545DF">
      <w:pPr>
        <w:jc w:val="both"/>
        <w:rPr>
          <w:rFonts w:asciiTheme="minorHAnsi" w:hAnsiTheme="minorHAnsi" w:cs="Calibri"/>
          <w:b/>
          <w:i/>
          <w:sz w:val="28"/>
          <w:szCs w:val="28"/>
          <w:lang w:val="en-GB"/>
        </w:rPr>
      </w:pPr>
    </w:p>
    <w:tbl>
      <w:tblPr>
        <w:tblStyle w:val="GridTable1Light"/>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599"/>
      </w:tblGrid>
      <w:tr w:rsidR="00B545DF" w:rsidRPr="00A7570D" w14:paraId="04C99D5F" w14:textId="77777777" w:rsidTr="008D16D0">
        <w:trPr>
          <w:cnfStyle w:val="100000000000" w:firstRow="1" w:lastRow="0" w:firstColumn="0" w:lastColumn="0" w:oddVBand="0" w:evenVBand="0" w:oddHBand="0" w:evenHBand="0" w:firstRowFirstColumn="0" w:firstRowLastColumn="0" w:lastRowFirstColumn="0" w:lastRowLastColumn="0"/>
          <w:trHeight w:val="322"/>
        </w:trPr>
        <w:sdt>
          <w:sdtPr>
            <w:rPr>
              <w:rFonts w:asciiTheme="minorHAnsi" w:hAnsiTheme="minorHAnsi" w:cs="Calibri"/>
              <w:iCs/>
              <w:sz w:val="28"/>
              <w:szCs w:val="28"/>
            </w:rPr>
            <w:id w:val="-204018484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61549A97" w14:textId="77777777" w:rsidR="00B545DF" w:rsidRPr="001B62E6" w:rsidRDefault="00B545DF" w:rsidP="008D16D0">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iCs/>
                    <w:sz w:val="28"/>
                    <w:szCs w:val="28"/>
                  </w:rPr>
                  <w:t>☐</w:t>
                </w:r>
              </w:p>
            </w:tc>
          </w:sdtContent>
        </w:sdt>
        <w:tc>
          <w:tcPr>
            <w:tcW w:w="8599" w:type="dxa"/>
          </w:tcPr>
          <w:p w14:paraId="05BB7D7B" w14:textId="0D2407FD" w:rsidR="00B545DF" w:rsidRPr="00D71F83" w:rsidRDefault="00B545DF" w:rsidP="008D16D0">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i/>
                <w:sz w:val="28"/>
                <w:szCs w:val="28"/>
                <w:lang w:val="en-GB"/>
              </w:rPr>
            </w:pPr>
            <w:r w:rsidRPr="00D71F83">
              <w:rPr>
                <w:rFonts w:ascii="Calibri" w:hAnsi="Calibri" w:cs="Calibri"/>
                <w:i/>
                <w:sz w:val="28"/>
                <w:szCs w:val="28"/>
                <w:lang w:val="en-GB"/>
              </w:rPr>
              <w:t xml:space="preserve">FG </w:t>
            </w:r>
            <w:r w:rsidR="00E46264">
              <w:rPr>
                <w:rFonts w:ascii="Calibri" w:hAnsi="Calibri" w:cs="Calibri"/>
                <w:i/>
                <w:sz w:val="28"/>
                <w:szCs w:val="28"/>
                <w:lang w:val="en-GB"/>
              </w:rPr>
              <w:t>2</w:t>
            </w:r>
            <w:r w:rsidRPr="00D71F83">
              <w:rPr>
                <w:rFonts w:ascii="Calibri" w:hAnsi="Calibri" w:cs="Calibri"/>
                <w:i/>
                <w:sz w:val="28"/>
                <w:szCs w:val="28"/>
                <w:lang w:val="en-GB"/>
              </w:rPr>
              <w:t xml:space="preserve">: </w:t>
            </w:r>
            <w:r w:rsidRPr="005169E4">
              <w:rPr>
                <w:rFonts w:asciiTheme="minorHAnsi" w:hAnsiTheme="minorHAnsi" w:cs="Calibri"/>
                <w:i/>
                <w:sz w:val="28"/>
                <w:szCs w:val="28"/>
                <w:lang w:val="en-GB"/>
              </w:rPr>
              <w:t>Smart Grids</w:t>
            </w:r>
          </w:p>
        </w:tc>
      </w:tr>
      <w:tr w:rsidR="00B545DF" w:rsidRPr="00A7570D" w14:paraId="23101CAD" w14:textId="77777777" w:rsidTr="008D16D0">
        <w:trPr>
          <w:trHeight w:val="322"/>
        </w:trPr>
        <w:sdt>
          <w:sdtPr>
            <w:rPr>
              <w:rFonts w:asciiTheme="minorHAnsi" w:hAnsiTheme="minorHAnsi" w:cs="Calibri"/>
              <w:iCs/>
              <w:sz w:val="28"/>
              <w:szCs w:val="28"/>
            </w:rPr>
            <w:id w:val="208941982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45A6F624" w14:textId="77777777" w:rsidR="00B545DF" w:rsidRPr="001B62E6" w:rsidRDefault="00B545DF" w:rsidP="00B545DF">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tcPr>
          <w:p w14:paraId="313D987F" w14:textId="4D0DCE0E" w:rsidR="00B545DF" w:rsidRPr="00A7570D" w:rsidRDefault="00B545DF" w:rsidP="00B545DF">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AC, DC, HVAC, HVDC</w:t>
            </w:r>
          </w:p>
        </w:tc>
      </w:tr>
      <w:tr w:rsidR="00B545DF" w:rsidRPr="00A7570D" w14:paraId="319254C9" w14:textId="77777777" w:rsidTr="008D16D0">
        <w:trPr>
          <w:trHeight w:val="322"/>
        </w:trPr>
        <w:sdt>
          <w:sdtPr>
            <w:rPr>
              <w:rFonts w:asciiTheme="minorHAnsi" w:hAnsiTheme="minorHAnsi" w:cs="Calibri"/>
              <w:iCs/>
              <w:sz w:val="28"/>
              <w:szCs w:val="28"/>
            </w:rPr>
            <w:id w:val="-154751872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3C28D8D6" w14:textId="77777777" w:rsidR="00B545DF" w:rsidRPr="001B62E6" w:rsidRDefault="00B545DF" w:rsidP="00B545DF">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0613683B" w14:textId="0DCF973C" w:rsidR="00B545DF" w:rsidRPr="00A7570D" w:rsidRDefault="00B545DF" w:rsidP="00B545DF">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Business Model</w:t>
            </w:r>
          </w:p>
        </w:tc>
      </w:tr>
      <w:tr w:rsidR="00B545DF" w:rsidRPr="00A7570D" w14:paraId="334DB739" w14:textId="77777777" w:rsidTr="008D16D0">
        <w:trPr>
          <w:trHeight w:val="322"/>
        </w:trPr>
        <w:sdt>
          <w:sdtPr>
            <w:rPr>
              <w:rFonts w:asciiTheme="minorHAnsi" w:hAnsiTheme="minorHAnsi" w:cs="Calibri"/>
              <w:iCs/>
              <w:sz w:val="28"/>
              <w:szCs w:val="28"/>
            </w:rPr>
            <w:id w:val="-43906711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55CB6315" w14:textId="77777777" w:rsidR="00B545DF" w:rsidRPr="001B62E6" w:rsidRDefault="00B545DF" w:rsidP="00B545DF">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76A50214" w14:textId="6D94ACA7" w:rsidR="00B545DF" w:rsidRPr="00A7570D" w:rsidRDefault="00B545DF" w:rsidP="00B545DF">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Electric powertrains</w:t>
            </w:r>
          </w:p>
        </w:tc>
      </w:tr>
      <w:tr w:rsidR="00B545DF" w:rsidRPr="00D71F83" w14:paraId="18D49EC1" w14:textId="77777777" w:rsidTr="008D16D0">
        <w:trPr>
          <w:trHeight w:val="322"/>
        </w:trPr>
        <w:sdt>
          <w:sdtPr>
            <w:rPr>
              <w:rFonts w:asciiTheme="minorHAnsi" w:hAnsiTheme="minorHAnsi" w:cs="Calibri"/>
              <w:iCs/>
              <w:sz w:val="28"/>
              <w:szCs w:val="28"/>
            </w:rPr>
            <w:id w:val="157408536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477AC638" w14:textId="77777777" w:rsidR="00B545DF" w:rsidRPr="001B62E6" w:rsidRDefault="00B545DF" w:rsidP="00B545DF">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4C133B3E" w14:textId="3977A65A" w:rsidR="00B545DF" w:rsidRPr="00D71F83" w:rsidRDefault="00B545DF" w:rsidP="00B545DF">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Grid for building</w:t>
            </w:r>
          </w:p>
        </w:tc>
      </w:tr>
      <w:tr w:rsidR="00B545DF" w:rsidRPr="00E33E19" w14:paraId="2C6B633D" w14:textId="77777777" w:rsidTr="008D16D0">
        <w:trPr>
          <w:trHeight w:val="322"/>
        </w:trPr>
        <w:sdt>
          <w:sdtPr>
            <w:rPr>
              <w:rFonts w:asciiTheme="minorHAnsi" w:hAnsiTheme="minorHAnsi" w:cs="Calibri"/>
              <w:iCs/>
              <w:sz w:val="28"/>
              <w:szCs w:val="28"/>
            </w:rPr>
            <w:id w:val="-41362775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2FDB14CD" w14:textId="77777777" w:rsidR="00B545DF" w:rsidRPr="001B62E6" w:rsidRDefault="00B545DF" w:rsidP="00B545DF">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02B9C947" w14:textId="3876AA83" w:rsidR="00B545DF" w:rsidRPr="00D71F83" w:rsidRDefault="00B545DF" w:rsidP="00B545DF">
            <w:pPr>
              <w:tabs>
                <w:tab w:val="left" w:pos="1995"/>
              </w:tabs>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B545DF">
              <w:rPr>
                <w:rFonts w:ascii="Calibri" w:hAnsi="Calibri" w:cs="Calibri"/>
                <w:color w:val="000000"/>
                <w:sz w:val="26"/>
                <w:szCs w:val="26"/>
                <w:lang w:val="en-GB"/>
              </w:rPr>
              <w:t>Grid</w:t>
            </w:r>
            <w:r>
              <w:rPr>
                <w:rFonts w:ascii="Calibri" w:hAnsi="Calibri" w:cs="Calibri"/>
                <w:color w:val="000000"/>
                <w:sz w:val="26"/>
                <w:szCs w:val="26"/>
                <w:lang w:val="en-GB"/>
              </w:rPr>
              <w:t xml:space="preserve"> </w:t>
            </w:r>
            <w:r w:rsidRPr="00B545DF">
              <w:rPr>
                <w:rFonts w:ascii="Calibri" w:hAnsi="Calibri" w:cs="Calibri"/>
                <w:color w:val="000000"/>
                <w:sz w:val="26"/>
                <w:szCs w:val="26"/>
                <w:lang w:val="en-GB"/>
              </w:rPr>
              <w:t>for transport application (EV, waterborne, etc)</w:t>
            </w:r>
          </w:p>
        </w:tc>
      </w:tr>
      <w:tr w:rsidR="00B545DF" w:rsidRPr="00D71F83" w14:paraId="13668C1B" w14:textId="77777777" w:rsidTr="008D16D0">
        <w:trPr>
          <w:trHeight w:val="421"/>
        </w:trPr>
        <w:sdt>
          <w:sdtPr>
            <w:rPr>
              <w:rFonts w:asciiTheme="minorHAnsi" w:hAnsiTheme="minorHAnsi" w:cs="Calibri"/>
              <w:iCs/>
              <w:sz w:val="28"/>
              <w:szCs w:val="28"/>
            </w:rPr>
            <w:id w:val="-11908208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2ECAE8B7" w14:textId="77777777" w:rsidR="00B545DF" w:rsidRPr="001B62E6" w:rsidRDefault="00B545DF" w:rsidP="00B545DF">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394E7EE3" w14:textId="095FDB76" w:rsidR="00B545DF" w:rsidRPr="00D71F83" w:rsidRDefault="00B545DF" w:rsidP="00B545DF">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Life cycle assessment</w:t>
            </w:r>
          </w:p>
        </w:tc>
      </w:tr>
      <w:tr w:rsidR="00B545DF" w:rsidRPr="00A7570D" w14:paraId="528C2FA1" w14:textId="77777777" w:rsidTr="008D16D0">
        <w:trPr>
          <w:trHeight w:val="336"/>
        </w:trPr>
        <w:sdt>
          <w:sdtPr>
            <w:rPr>
              <w:rFonts w:asciiTheme="minorHAnsi" w:hAnsiTheme="minorHAnsi" w:cs="Calibri"/>
              <w:iCs/>
              <w:sz w:val="28"/>
              <w:szCs w:val="28"/>
            </w:rPr>
            <w:id w:val="-162060163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60199FC7" w14:textId="77777777" w:rsidR="00B545DF" w:rsidRPr="001B62E6" w:rsidRDefault="00B545DF" w:rsidP="00B545DF">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5213896E" w14:textId="7B402A0E" w:rsidR="00B545DF" w:rsidRPr="00A7570D" w:rsidRDefault="00B545DF" w:rsidP="00B545DF">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Micro-grids</w:t>
            </w:r>
          </w:p>
        </w:tc>
      </w:tr>
      <w:tr w:rsidR="00B545DF" w:rsidRPr="00E33E19" w14:paraId="2FB001F9" w14:textId="77777777" w:rsidTr="008D16D0">
        <w:trPr>
          <w:trHeight w:val="322"/>
        </w:trPr>
        <w:sdt>
          <w:sdtPr>
            <w:rPr>
              <w:rFonts w:asciiTheme="minorHAnsi" w:hAnsiTheme="minorHAnsi" w:cs="Calibri"/>
              <w:iCs/>
              <w:sz w:val="28"/>
              <w:szCs w:val="28"/>
              <w:lang w:val="en-GB"/>
            </w:rPr>
            <w:id w:val="-107404395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670C1831" w14:textId="77777777" w:rsidR="00B545DF" w:rsidRPr="001B62E6" w:rsidRDefault="00B545DF" w:rsidP="00B545DF">
                <w:pPr>
                  <w:tabs>
                    <w:tab w:val="left" w:pos="1995"/>
                  </w:tabs>
                  <w:jc w:val="center"/>
                  <w:rPr>
                    <w:rFonts w:asciiTheme="minorHAnsi" w:hAnsiTheme="minorHAnsi" w:cs="Calibri"/>
                    <w:b w:val="0"/>
                    <w:bCs w:val="0"/>
                    <w:iCs/>
                    <w:sz w:val="28"/>
                    <w:szCs w:val="28"/>
                    <w:lang w:val="en-GB"/>
                  </w:rPr>
                </w:pPr>
                <w:r w:rsidRPr="001B62E6">
                  <w:rPr>
                    <w:rFonts w:ascii="MS Gothic" w:eastAsia="MS Gothic" w:hAnsi="MS Gothic" w:cs="Calibri" w:hint="eastAsia"/>
                    <w:b w:val="0"/>
                    <w:bCs w:val="0"/>
                    <w:iCs/>
                    <w:sz w:val="28"/>
                    <w:szCs w:val="28"/>
                    <w:lang w:val="en-GB"/>
                  </w:rPr>
                  <w:t>☐</w:t>
                </w:r>
              </w:p>
            </w:tc>
          </w:sdtContent>
        </w:sdt>
        <w:tc>
          <w:tcPr>
            <w:tcW w:w="8599" w:type="dxa"/>
            <w:hideMark/>
          </w:tcPr>
          <w:p w14:paraId="5608EE6F" w14:textId="6FCF648C" w:rsidR="00B545DF" w:rsidRPr="00D71F83" w:rsidRDefault="00B545DF" w:rsidP="00B545DF">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B545DF">
              <w:rPr>
                <w:rFonts w:ascii="Calibri" w:hAnsi="Calibri" w:cs="Calibri"/>
                <w:color w:val="000000"/>
                <w:sz w:val="26"/>
                <w:szCs w:val="26"/>
                <w:lang w:val="en-GB"/>
              </w:rPr>
              <w:t>Monitoring and fault location systems</w:t>
            </w:r>
          </w:p>
        </w:tc>
      </w:tr>
      <w:tr w:rsidR="00B545DF" w:rsidRPr="00A7570D" w14:paraId="0251E135" w14:textId="77777777" w:rsidTr="008D16D0">
        <w:trPr>
          <w:trHeight w:val="322"/>
        </w:trPr>
        <w:sdt>
          <w:sdtPr>
            <w:rPr>
              <w:rFonts w:asciiTheme="minorHAnsi" w:hAnsiTheme="minorHAnsi" w:cs="Calibri"/>
              <w:iCs/>
              <w:sz w:val="28"/>
              <w:szCs w:val="28"/>
            </w:rPr>
            <w:id w:val="40927801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0E488BA5" w14:textId="77777777" w:rsidR="00B545DF" w:rsidRPr="001B62E6" w:rsidRDefault="00B545DF" w:rsidP="00B545DF">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1021F8C9" w14:textId="026A408C" w:rsidR="00B545DF" w:rsidRPr="00A7570D" w:rsidRDefault="00B545DF" w:rsidP="00B545DF">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Smart Grids logistics</w:t>
            </w:r>
          </w:p>
        </w:tc>
      </w:tr>
    </w:tbl>
    <w:p w14:paraId="14BD5460" w14:textId="3C247F37" w:rsidR="00F5754A" w:rsidRPr="00695B0C" w:rsidRDefault="00F5754A" w:rsidP="00695B0C">
      <w:pPr>
        <w:jc w:val="both"/>
        <w:rPr>
          <w:rFonts w:ascii="Calibri" w:hAnsi="Calibri" w:cs="Calibri"/>
          <w:b/>
          <w:i/>
          <w:sz w:val="28"/>
          <w:szCs w:val="28"/>
          <w:lang w:val="en-GB"/>
        </w:rPr>
      </w:pPr>
    </w:p>
    <w:tbl>
      <w:tblPr>
        <w:tblStyle w:val="GridTable1Light"/>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599"/>
      </w:tblGrid>
      <w:tr w:rsidR="00E46264" w:rsidRPr="00E33E19" w14:paraId="1803B9EB" w14:textId="77777777" w:rsidTr="00BB1EC3">
        <w:trPr>
          <w:cnfStyle w:val="100000000000" w:firstRow="1" w:lastRow="0" w:firstColumn="0" w:lastColumn="0" w:oddVBand="0" w:evenVBand="0" w:oddHBand="0" w:evenHBand="0" w:firstRowFirstColumn="0" w:firstRowLastColumn="0" w:lastRowFirstColumn="0" w:lastRowLastColumn="0"/>
          <w:trHeight w:val="322"/>
        </w:trPr>
        <w:sdt>
          <w:sdtPr>
            <w:rPr>
              <w:rFonts w:asciiTheme="minorHAnsi" w:hAnsiTheme="minorHAnsi" w:cs="Calibri"/>
              <w:iCs/>
              <w:sz w:val="28"/>
              <w:szCs w:val="28"/>
            </w:rPr>
            <w:id w:val="152944955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539B1D6D" w14:textId="77777777" w:rsidR="00E46264" w:rsidRPr="001B62E6" w:rsidRDefault="00E46264" w:rsidP="00BB1EC3">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iCs/>
                    <w:sz w:val="28"/>
                    <w:szCs w:val="28"/>
                  </w:rPr>
                  <w:t>☐</w:t>
                </w:r>
              </w:p>
            </w:tc>
          </w:sdtContent>
        </w:sdt>
        <w:tc>
          <w:tcPr>
            <w:tcW w:w="8599" w:type="dxa"/>
          </w:tcPr>
          <w:p w14:paraId="00C4C69A" w14:textId="10D181A8" w:rsidR="00E46264" w:rsidRPr="00D71F83" w:rsidRDefault="00E46264" w:rsidP="00BB1EC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i/>
                <w:sz w:val="28"/>
                <w:szCs w:val="28"/>
                <w:lang w:val="en-GB"/>
              </w:rPr>
            </w:pPr>
            <w:r w:rsidRPr="00D71F83">
              <w:rPr>
                <w:rFonts w:ascii="Calibri" w:hAnsi="Calibri" w:cs="Calibri"/>
                <w:i/>
                <w:sz w:val="28"/>
                <w:szCs w:val="28"/>
                <w:lang w:val="en-GB"/>
              </w:rPr>
              <w:t xml:space="preserve">FG </w:t>
            </w:r>
            <w:r>
              <w:rPr>
                <w:rFonts w:ascii="Calibri" w:hAnsi="Calibri" w:cs="Calibri"/>
                <w:i/>
                <w:sz w:val="28"/>
                <w:szCs w:val="28"/>
                <w:lang w:val="en-GB"/>
              </w:rPr>
              <w:t>3</w:t>
            </w:r>
            <w:r w:rsidRPr="00D71F83">
              <w:rPr>
                <w:rFonts w:ascii="Calibri" w:hAnsi="Calibri" w:cs="Calibri"/>
                <w:i/>
                <w:sz w:val="28"/>
                <w:szCs w:val="28"/>
                <w:lang w:val="en-GB"/>
              </w:rPr>
              <w:t xml:space="preserve">: </w:t>
            </w:r>
            <w:r w:rsidRPr="005169E4">
              <w:rPr>
                <w:rFonts w:ascii="Calibri" w:hAnsi="Calibri" w:cs="Calibri"/>
                <w:i/>
                <w:sz w:val="28"/>
                <w:szCs w:val="28"/>
                <w:lang w:val="en-GB"/>
              </w:rPr>
              <w:t>Smart Energy Efficient Buildings</w:t>
            </w:r>
          </w:p>
        </w:tc>
      </w:tr>
      <w:tr w:rsidR="00695B0C" w:rsidRPr="00A7570D" w14:paraId="139C2F11" w14:textId="77777777" w:rsidTr="00BB1EC3">
        <w:trPr>
          <w:trHeight w:val="322"/>
        </w:trPr>
        <w:sdt>
          <w:sdtPr>
            <w:rPr>
              <w:rFonts w:asciiTheme="minorHAnsi" w:hAnsiTheme="minorHAnsi" w:cs="Calibri"/>
              <w:iCs/>
              <w:sz w:val="28"/>
              <w:szCs w:val="28"/>
            </w:rPr>
            <w:id w:val="105543139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62003A25" w14:textId="77777777" w:rsidR="00695B0C" w:rsidRPr="001B62E6" w:rsidRDefault="00695B0C" w:rsidP="00695B0C">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tcPr>
          <w:p w14:paraId="3DC3979D" w14:textId="184E28B5" w:rsidR="00695B0C" w:rsidRPr="00A7570D" w:rsidRDefault="00695B0C" w:rsidP="00695B0C">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Architecture Design</w:t>
            </w:r>
          </w:p>
        </w:tc>
      </w:tr>
      <w:tr w:rsidR="00695B0C" w:rsidRPr="00E33E19" w14:paraId="6CA7D44D" w14:textId="77777777" w:rsidTr="00BB1EC3">
        <w:trPr>
          <w:trHeight w:val="322"/>
        </w:trPr>
        <w:sdt>
          <w:sdtPr>
            <w:rPr>
              <w:rFonts w:asciiTheme="minorHAnsi" w:hAnsiTheme="minorHAnsi" w:cs="Calibri"/>
              <w:iCs/>
              <w:sz w:val="28"/>
              <w:szCs w:val="28"/>
            </w:rPr>
            <w:id w:val="-139827386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69C64829" w14:textId="77777777" w:rsidR="00695B0C" w:rsidRPr="001B62E6" w:rsidRDefault="00695B0C" w:rsidP="00695B0C">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76CB3471" w14:textId="048DC38C" w:rsidR="00695B0C" w:rsidRPr="00695B0C" w:rsidRDefault="00695B0C" w:rsidP="00695B0C">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695B0C">
              <w:rPr>
                <w:rFonts w:ascii="Calibri" w:hAnsi="Calibri" w:cs="Calibri"/>
                <w:sz w:val="26"/>
                <w:szCs w:val="26"/>
                <w:lang w:val="en-GB"/>
              </w:rPr>
              <w:t xml:space="preserve">Building-to-grid integration solutions </w:t>
            </w:r>
          </w:p>
        </w:tc>
      </w:tr>
      <w:tr w:rsidR="00695B0C" w:rsidRPr="00A7570D" w14:paraId="5987D08B" w14:textId="77777777" w:rsidTr="00BB1EC3">
        <w:trPr>
          <w:trHeight w:val="322"/>
        </w:trPr>
        <w:sdt>
          <w:sdtPr>
            <w:rPr>
              <w:rFonts w:asciiTheme="minorHAnsi" w:hAnsiTheme="minorHAnsi" w:cs="Calibri"/>
              <w:iCs/>
              <w:sz w:val="28"/>
              <w:szCs w:val="28"/>
            </w:rPr>
            <w:id w:val="188636413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7D88748C" w14:textId="77777777" w:rsidR="00695B0C" w:rsidRPr="001B62E6" w:rsidRDefault="00695B0C" w:rsidP="00695B0C">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76EC1252" w14:textId="2EE7EBFE" w:rsidR="00695B0C" w:rsidRPr="00A7570D" w:rsidRDefault="00695B0C" w:rsidP="00695B0C">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Business model</w:t>
            </w:r>
          </w:p>
        </w:tc>
      </w:tr>
      <w:tr w:rsidR="00695B0C" w:rsidRPr="00E33E19" w14:paraId="2C5CD020" w14:textId="77777777" w:rsidTr="00BB1EC3">
        <w:trPr>
          <w:trHeight w:val="322"/>
        </w:trPr>
        <w:sdt>
          <w:sdtPr>
            <w:rPr>
              <w:rFonts w:asciiTheme="minorHAnsi" w:hAnsiTheme="minorHAnsi" w:cs="Calibri"/>
              <w:iCs/>
              <w:sz w:val="28"/>
              <w:szCs w:val="28"/>
            </w:rPr>
            <w:id w:val="-144715301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4A584EF8" w14:textId="77777777" w:rsidR="00695B0C" w:rsidRPr="001B62E6" w:rsidRDefault="00695B0C" w:rsidP="00695B0C">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38DA5E34" w14:textId="6D194CBF" w:rsidR="00695B0C" w:rsidRPr="00D71F83" w:rsidRDefault="00695B0C" w:rsidP="00695B0C">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695B0C">
              <w:rPr>
                <w:rFonts w:ascii="Calibri" w:hAnsi="Calibri" w:cs="Calibri"/>
                <w:sz w:val="26"/>
                <w:szCs w:val="26"/>
                <w:lang w:val="en-GB"/>
              </w:rPr>
              <w:t>Digital technologies for building (BIM, Digital Twin)</w:t>
            </w:r>
          </w:p>
        </w:tc>
      </w:tr>
      <w:tr w:rsidR="00695B0C" w:rsidRPr="00E46264" w14:paraId="7BF6D7EC" w14:textId="77777777" w:rsidTr="00BB1EC3">
        <w:trPr>
          <w:trHeight w:val="322"/>
        </w:trPr>
        <w:sdt>
          <w:sdtPr>
            <w:rPr>
              <w:rFonts w:asciiTheme="minorHAnsi" w:hAnsiTheme="minorHAnsi" w:cs="Calibri"/>
              <w:iCs/>
              <w:sz w:val="28"/>
              <w:szCs w:val="28"/>
            </w:rPr>
            <w:id w:val="-164296078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7FA9304A" w14:textId="77777777" w:rsidR="00695B0C" w:rsidRPr="001B62E6" w:rsidRDefault="00695B0C" w:rsidP="00695B0C">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18AE90D4" w14:textId="30874505" w:rsidR="00695B0C" w:rsidRPr="00D71F83" w:rsidRDefault="00695B0C" w:rsidP="00695B0C">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Energy data, performance</w:t>
            </w:r>
          </w:p>
        </w:tc>
      </w:tr>
      <w:tr w:rsidR="00695B0C" w:rsidRPr="00E46264" w14:paraId="5DE41FD4" w14:textId="77777777" w:rsidTr="00BB1EC3">
        <w:trPr>
          <w:trHeight w:val="421"/>
        </w:trPr>
        <w:sdt>
          <w:sdtPr>
            <w:rPr>
              <w:rFonts w:asciiTheme="minorHAnsi" w:hAnsiTheme="minorHAnsi" w:cs="Calibri"/>
              <w:iCs/>
              <w:sz w:val="28"/>
              <w:szCs w:val="28"/>
            </w:rPr>
            <w:id w:val="-60936081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47C680CE" w14:textId="77777777" w:rsidR="00695B0C" w:rsidRPr="001B62E6" w:rsidRDefault="00695B0C" w:rsidP="00695B0C">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25483348" w14:textId="6651C7F1" w:rsidR="00695B0C" w:rsidRPr="00D71F83" w:rsidRDefault="00695B0C" w:rsidP="00695B0C">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Energy-efficient renovation</w:t>
            </w:r>
          </w:p>
        </w:tc>
      </w:tr>
      <w:tr w:rsidR="00695B0C" w:rsidRPr="00A7570D" w14:paraId="65FB9C5E" w14:textId="77777777" w:rsidTr="00BB1EC3">
        <w:trPr>
          <w:trHeight w:val="336"/>
        </w:trPr>
        <w:sdt>
          <w:sdtPr>
            <w:rPr>
              <w:rFonts w:asciiTheme="minorHAnsi" w:hAnsiTheme="minorHAnsi" w:cs="Calibri"/>
              <w:iCs/>
              <w:sz w:val="28"/>
              <w:szCs w:val="28"/>
            </w:rPr>
            <w:id w:val="-20935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13A5FD95" w14:textId="77777777" w:rsidR="00695B0C" w:rsidRPr="001B62E6" w:rsidRDefault="00695B0C" w:rsidP="00695B0C">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61FDF061" w14:textId="75754586" w:rsidR="00695B0C" w:rsidRPr="00A7570D" w:rsidRDefault="00695B0C" w:rsidP="00695B0C">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Heat pumps</w:t>
            </w:r>
          </w:p>
        </w:tc>
      </w:tr>
      <w:tr w:rsidR="00695B0C" w:rsidRPr="00E46264" w14:paraId="21719423" w14:textId="77777777" w:rsidTr="00BB1EC3">
        <w:trPr>
          <w:trHeight w:val="322"/>
        </w:trPr>
        <w:sdt>
          <w:sdtPr>
            <w:rPr>
              <w:rFonts w:asciiTheme="minorHAnsi" w:hAnsiTheme="minorHAnsi" w:cs="Calibri"/>
              <w:iCs/>
              <w:sz w:val="28"/>
              <w:szCs w:val="28"/>
              <w:lang w:val="en-GB"/>
            </w:rPr>
            <w:id w:val="-173292180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00AAA7E8" w14:textId="77777777" w:rsidR="00695B0C" w:rsidRPr="001B62E6" w:rsidRDefault="00695B0C" w:rsidP="00695B0C">
                <w:pPr>
                  <w:tabs>
                    <w:tab w:val="left" w:pos="1995"/>
                  </w:tabs>
                  <w:jc w:val="center"/>
                  <w:rPr>
                    <w:rFonts w:asciiTheme="minorHAnsi" w:hAnsiTheme="minorHAnsi" w:cs="Calibri"/>
                    <w:b w:val="0"/>
                    <w:bCs w:val="0"/>
                    <w:iCs/>
                    <w:sz w:val="28"/>
                    <w:szCs w:val="28"/>
                    <w:lang w:val="en-GB"/>
                  </w:rPr>
                </w:pPr>
                <w:r w:rsidRPr="001B62E6">
                  <w:rPr>
                    <w:rFonts w:ascii="MS Gothic" w:eastAsia="MS Gothic" w:hAnsi="MS Gothic" w:cs="Calibri" w:hint="eastAsia"/>
                    <w:b w:val="0"/>
                    <w:bCs w:val="0"/>
                    <w:iCs/>
                    <w:sz w:val="28"/>
                    <w:szCs w:val="28"/>
                    <w:lang w:val="en-GB"/>
                  </w:rPr>
                  <w:t>☐</w:t>
                </w:r>
              </w:p>
            </w:tc>
          </w:sdtContent>
        </w:sdt>
        <w:tc>
          <w:tcPr>
            <w:tcW w:w="8599" w:type="dxa"/>
            <w:hideMark/>
          </w:tcPr>
          <w:p w14:paraId="2DF81605" w14:textId="25E1AFDA" w:rsidR="00695B0C" w:rsidRPr="00D71F83" w:rsidRDefault="00695B0C" w:rsidP="00695B0C">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Heating and cooling</w:t>
            </w:r>
          </w:p>
        </w:tc>
      </w:tr>
      <w:tr w:rsidR="00695B0C" w:rsidRPr="00A7570D" w14:paraId="1F8E3692" w14:textId="77777777" w:rsidTr="00BB1EC3">
        <w:trPr>
          <w:trHeight w:val="322"/>
        </w:trPr>
        <w:sdt>
          <w:sdtPr>
            <w:rPr>
              <w:rFonts w:asciiTheme="minorHAnsi" w:hAnsiTheme="minorHAnsi" w:cs="Calibri"/>
              <w:iCs/>
              <w:sz w:val="28"/>
              <w:szCs w:val="28"/>
            </w:rPr>
            <w:id w:val="142461042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1D4CCB49" w14:textId="77777777" w:rsidR="00695B0C" w:rsidRPr="001B62E6" w:rsidRDefault="00695B0C" w:rsidP="00695B0C">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261F7312" w14:textId="279B9B63" w:rsidR="00695B0C" w:rsidRPr="00A7570D" w:rsidRDefault="00695B0C" w:rsidP="00695B0C">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sz w:val="26"/>
                <w:szCs w:val="26"/>
              </w:rPr>
              <w:t>Life cycle assessment</w:t>
            </w:r>
          </w:p>
        </w:tc>
      </w:tr>
      <w:tr w:rsidR="00695B0C" w:rsidRPr="00E46264" w14:paraId="35ED2E88" w14:textId="77777777" w:rsidTr="00BB1EC3">
        <w:trPr>
          <w:trHeight w:val="336"/>
        </w:trPr>
        <w:sdt>
          <w:sdtPr>
            <w:rPr>
              <w:rFonts w:asciiTheme="minorHAnsi" w:hAnsiTheme="minorHAnsi" w:cs="Calibri"/>
              <w:iCs/>
              <w:sz w:val="28"/>
              <w:szCs w:val="28"/>
            </w:rPr>
            <w:id w:val="197254753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2DD043A3" w14:textId="77777777" w:rsidR="00695B0C" w:rsidRPr="001B62E6" w:rsidRDefault="00695B0C" w:rsidP="00695B0C">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29BF9613" w14:textId="2BBC8574" w:rsidR="00695B0C" w:rsidRPr="00D71F83" w:rsidRDefault="00695B0C" w:rsidP="00695B0C">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New European Bauhaus</w:t>
            </w:r>
          </w:p>
        </w:tc>
      </w:tr>
      <w:tr w:rsidR="00695B0C" w:rsidRPr="00E33E19" w14:paraId="2533D144" w14:textId="77777777" w:rsidTr="00BB1EC3">
        <w:trPr>
          <w:trHeight w:val="336"/>
        </w:trPr>
        <w:sdt>
          <w:sdtPr>
            <w:rPr>
              <w:rFonts w:asciiTheme="minorHAnsi" w:hAnsiTheme="minorHAnsi" w:cs="Calibri"/>
              <w:iCs/>
              <w:sz w:val="28"/>
              <w:szCs w:val="28"/>
            </w:rPr>
            <w:id w:val="25086043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671EEE82" w14:textId="77777777" w:rsidR="00695B0C" w:rsidRPr="001B62E6" w:rsidRDefault="00695B0C" w:rsidP="00695B0C">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28B0E451" w14:textId="320B6C05" w:rsidR="00695B0C" w:rsidRPr="00695B0C" w:rsidRDefault="00695B0C" w:rsidP="00695B0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lang w:val="en-GB"/>
              </w:rPr>
            </w:pPr>
            <w:r w:rsidRPr="00695B0C">
              <w:rPr>
                <w:rFonts w:ascii="Calibri" w:hAnsi="Calibri" w:cs="Calibri"/>
                <w:color w:val="000000"/>
                <w:sz w:val="26"/>
                <w:szCs w:val="26"/>
                <w:lang w:val="en-GB"/>
              </w:rPr>
              <w:t>Re-use and deconstruction of buildings</w:t>
            </w:r>
          </w:p>
        </w:tc>
      </w:tr>
      <w:tr w:rsidR="00695B0C" w:rsidRPr="00E33E19" w14:paraId="36B971EE" w14:textId="77777777" w:rsidTr="00BB1EC3">
        <w:trPr>
          <w:trHeight w:val="336"/>
        </w:trPr>
        <w:sdt>
          <w:sdtPr>
            <w:rPr>
              <w:rFonts w:asciiTheme="minorHAnsi" w:hAnsiTheme="minorHAnsi" w:cs="Calibri"/>
              <w:iCs/>
              <w:sz w:val="28"/>
              <w:szCs w:val="28"/>
            </w:rPr>
            <w:id w:val="-206008690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4FEFEF60" w14:textId="77777777" w:rsidR="00695B0C" w:rsidRPr="001B62E6" w:rsidRDefault="00695B0C" w:rsidP="00695B0C">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42BF0F44" w14:textId="4141228C" w:rsidR="00695B0C" w:rsidRPr="00E46264" w:rsidRDefault="00695B0C" w:rsidP="00695B0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lang w:val="en-GB"/>
              </w:rPr>
            </w:pPr>
            <w:r w:rsidRPr="00695B0C">
              <w:rPr>
                <w:rFonts w:ascii="Calibri" w:hAnsi="Calibri" w:cs="Calibri"/>
                <w:sz w:val="26"/>
                <w:szCs w:val="26"/>
                <w:lang w:val="en-GB"/>
              </w:rPr>
              <w:t>Robotics and automated solutions for building</w:t>
            </w:r>
          </w:p>
        </w:tc>
      </w:tr>
      <w:tr w:rsidR="00695B0C" w:rsidRPr="00D71F83" w14:paraId="503DB7E3" w14:textId="77777777" w:rsidTr="00BB1EC3">
        <w:trPr>
          <w:trHeight w:val="336"/>
        </w:trPr>
        <w:sdt>
          <w:sdtPr>
            <w:rPr>
              <w:rFonts w:asciiTheme="minorHAnsi" w:hAnsiTheme="minorHAnsi" w:cs="Calibri"/>
              <w:iCs/>
              <w:sz w:val="28"/>
              <w:szCs w:val="28"/>
            </w:rPr>
            <w:id w:val="-144299458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03548338" w14:textId="77777777" w:rsidR="00695B0C" w:rsidRPr="001B62E6" w:rsidRDefault="00695B0C" w:rsidP="00695B0C">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5C3AA0F5" w14:textId="2E2CC36C" w:rsidR="00695B0C" w:rsidRDefault="00695B0C" w:rsidP="00695B0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rPr>
            </w:pPr>
            <w:r>
              <w:rPr>
                <w:rFonts w:ascii="Calibri" w:hAnsi="Calibri" w:cs="Calibri"/>
                <w:color w:val="000000"/>
                <w:sz w:val="26"/>
                <w:szCs w:val="26"/>
              </w:rPr>
              <w:t>Smart Building management system</w:t>
            </w:r>
          </w:p>
        </w:tc>
      </w:tr>
      <w:tr w:rsidR="00695B0C" w:rsidRPr="00D71F83" w14:paraId="7008DF4F" w14:textId="77777777" w:rsidTr="00BB1EC3">
        <w:trPr>
          <w:trHeight w:val="336"/>
        </w:trPr>
        <w:sdt>
          <w:sdtPr>
            <w:rPr>
              <w:rFonts w:asciiTheme="minorHAnsi" w:hAnsiTheme="minorHAnsi" w:cs="Calibri"/>
              <w:iCs/>
              <w:sz w:val="28"/>
              <w:szCs w:val="28"/>
            </w:rPr>
            <w:id w:val="-175951637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6AC46AFC" w14:textId="77777777" w:rsidR="00695B0C" w:rsidRPr="001B62E6" w:rsidRDefault="00695B0C" w:rsidP="00695B0C">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0C49387E" w14:textId="0C142157" w:rsidR="00695B0C" w:rsidRDefault="00695B0C" w:rsidP="00695B0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rPr>
            </w:pPr>
            <w:r>
              <w:rPr>
                <w:rFonts w:ascii="Calibri" w:hAnsi="Calibri" w:cs="Calibri"/>
                <w:color w:val="000000"/>
                <w:sz w:val="26"/>
                <w:szCs w:val="26"/>
              </w:rPr>
              <w:t>Smart industrial sites</w:t>
            </w:r>
          </w:p>
        </w:tc>
      </w:tr>
      <w:tr w:rsidR="00695B0C" w:rsidRPr="00D71F83" w14:paraId="26019823" w14:textId="77777777" w:rsidTr="00BB1EC3">
        <w:trPr>
          <w:trHeight w:val="336"/>
        </w:trPr>
        <w:sdt>
          <w:sdtPr>
            <w:rPr>
              <w:rFonts w:asciiTheme="minorHAnsi" w:hAnsiTheme="minorHAnsi" w:cs="Calibri"/>
              <w:iCs/>
              <w:sz w:val="28"/>
              <w:szCs w:val="28"/>
            </w:rPr>
            <w:id w:val="-66972459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1F6BD9FB" w14:textId="77777777" w:rsidR="00695B0C" w:rsidRPr="001B62E6" w:rsidRDefault="00695B0C" w:rsidP="00695B0C">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07962477" w14:textId="3C075049" w:rsidR="00695B0C" w:rsidRDefault="00695B0C" w:rsidP="00695B0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rPr>
            </w:pPr>
            <w:r>
              <w:rPr>
                <w:rFonts w:ascii="Calibri" w:hAnsi="Calibri" w:cs="Calibri"/>
                <w:sz w:val="26"/>
                <w:szCs w:val="26"/>
              </w:rPr>
              <w:t>Sustainable building design</w:t>
            </w:r>
          </w:p>
        </w:tc>
      </w:tr>
    </w:tbl>
    <w:p w14:paraId="5E89A1F8" w14:textId="77777777" w:rsidR="00825677" w:rsidRPr="00AB18EB" w:rsidRDefault="00825677" w:rsidP="00AB18EB">
      <w:pPr>
        <w:spacing w:after="240"/>
        <w:jc w:val="both"/>
        <w:rPr>
          <w:rFonts w:ascii="Calibri" w:hAnsi="Calibri" w:cs="Calibri"/>
          <w:b/>
          <w:i/>
          <w:sz w:val="28"/>
          <w:szCs w:val="28"/>
          <w:lang w:val="en-GB"/>
        </w:rPr>
      </w:pPr>
    </w:p>
    <w:tbl>
      <w:tblPr>
        <w:tblStyle w:val="GridTable1Light"/>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599"/>
      </w:tblGrid>
      <w:tr w:rsidR="00695B0C" w:rsidRPr="00E33E19" w14:paraId="67C48A38" w14:textId="77777777" w:rsidTr="00BB1EC3">
        <w:trPr>
          <w:cnfStyle w:val="100000000000" w:firstRow="1" w:lastRow="0" w:firstColumn="0" w:lastColumn="0" w:oddVBand="0" w:evenVBand="0" w:oddHBand="0" w:evenHBand="0" w:firstRowFirstColumn="0" w:firstRowLastColumn="0" w:lastRowFirstColumn="0" w:lastRowLastColumn="0"/>
          <w:trHeight w:val="322"/>
        </w:trPr>
        <w:sdt>
          <w:sdtPr>
            <w:rPr>
              <w:rFonts w:asciiTheme="minorHAnsi" w:hAnsiTheme="minorHAnsi" w:cs="Calibri"/>
              <w:iCs/>
              <w:sz w:val="28"/>
              <w:szCs w:val="28"/>
            </w:rPr>
            <w:id w:val="-77563848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7A79E8BF" w14:textId="77777777" w:rsidR="00695B0C" w:rsidRPr="001B62E6" w:rsidRDefault="00695B0C" w:rsidP="00BB1EC3">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iCs/>
                    <w:sz w:val="28"/>
                    <w:szCs w:val="28"/>
                  </w:rPr>
                  <w:t>☐</w:t>
                </w:r>
              </w:p>
            </w:tc>
          </w:sdtContent>
        </w:sdt>
        <w:tc>
          <w:tcPr>
            <w:tcW w:w="8599" w:type="dxa"/>
          </w:tcPr>
          <w:p w14:paraId="31E2E052" w14:textId="0EEE559E" w:rsidR="00695B0C" w:rsidRPr="00D71F83" w:rsidRDefault="00695B0C" w:rsidP="00BB1EC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i/>
                <w:sz w:val="28"/>
                <w:szCs w:val="28"/>
                <w:lang w:val="en-GB"/>
              </w:rPr>
            </w:pPr>
            <w:r w:rsidRPr="00D71F83">
              <w:rPr>
                <w:rFonts w:ascii="Calibri" w:hAnsi="Calibri" w:cs="Calibri"/>
                <w:i/>
                <w:sz w:val="28"/>
                <w:szCs w:val="28"/>
                <w:lang w:val="en-GB"/>
              </w:rPr>
              <w:t xml:space="preserve">FG </w:t>
            </w:r>
            <w:r>
              <w:rPr>
                <w:rFonts w:ascii="Calibri" w:hAnsi="Calibri" w:cs="Calibri"/>
                <w:i/>
                <w:sz w:val="28"/>
                <w:szCs w:val="28"/>
                <w:lang w:val="en-GB"/>
              </w:rPr>
              <w:t>4</w:t>
            </w:r>
            <w:r w:rsidRPr="00D71F83">
              <w:rPr>
                <w:rFonts w:ascii="Calibri" w:hAnsi="Calibri" w:cs="Calibri"/>
                <w:i/>
                <w:sz w:val="28"/>
                <w:szCs w:val="28"/>
                <w:lang w:val="en-GB"/>
              </w:rPr>
              <w:t xml:space="preserve">: </w:t>
            </w:r>
            <w:r w:rsidRPr="005169E4">
              <w:rPr>
                <w:rFonts w:ascii="Calibri" w:hAnsi="Calibri" w:cs="Calibri"/>
                <w:i/>
                <w:sz w:val="28"/>
                <w:szCs w:val="28"/>
                <w:lang w:val="en-GB"/>
              </w:rPr>
              <w:t>Advanced Computing for Energy Transition</w:t>
            </w:r>
          </w:p>
        </w:tc>
      </w:tr>
      <w:tr w:rsidR="00DB24C7" w:rsidRPr="00A7570D" w14:paraId="0FC827AB" w14:textId="77777777" w:rsidTr="00BB1EC3">
        <w:trPr>
          <w:trHeight w:val="322"/>
        </w:trPr>
        <w:sdt>
          <w:sdtPr>
            <w:rPr>
              <w:rFonts w:asciiTheme="minorHAnsi" w:hAnsiTheme="minorHAnsi" w:cs="Calibri"/>
              <w:iCs/>
              <w:sz w:val="28"/>
              <w:szCs w:val="28"/>
            </w:rPr>
            <w:id w:val="76620060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79F77DC7"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tcPr>
          <w:p w14:paraId="26A129AA" w14:textId="521B9AC1" w:rsidR="00DB24C7" w:rsidRPr="00A7570D"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Artificial Intelligence (AI)</w:t>
            </w:r>
          </w:p>
        </w:tc>
      </w:tr>
      <w:tr w:rsidR="00DB24C7" w:rsidRPr="00695B0C" w14:paraId="7A0A10C3" w14:textId="77777777" w:rsidTr="00BB1EC3">
        <w:trPr>
          <w:trHeight w:val="322"/>
        </w:trPr>
        <w:sdt>
          <w:sdtPr>
            <w:rPr>
              <w:rFonts w:asciiTheme="minorHAnsi" w:hAnsiTheme="minorHAnsi" w:cs="Calibri"/>
              <w:iCs/>
              <w:sz w:val="28"/>
              <w:szCs w:val="28"/>
            </w:rPr>
            <w:id w:val="22180263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0CA6747C"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68CF76B6" w14:textId="6E9493CC" w:rsidR="00DB24C7" w:rsidRPr="00695B0C"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Cloud adaptable solutions</w:t>
            </w:r>
          </w:p>
        </w:tc>
      </w:tr>
      <w:tr w:rsidR="00DB24C7" w:rsidRPr="00A7570D" w14:paraId="0F8B1C3B" w14:textId="77777777" w:rsidTr="00BB1EC3">
        <w:trPr>
          <w:trHeight w:val="322"/>
        </w:trPr>
        <w:sdt>
          <w:sdtPr>
            <w:rPr>
              <w:rFonts w:asciiTheme="minorHAnsi" w:hAnsiTheme="minorHAnsi" w:cs="Calibri"/>
              <w:iCs/>
              <w:sz w:val="28"/>
              <w:szCs w:val="28"/>
            </w:rPr>
            <w:id w:val="-107380455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6F31F136"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69FFA5DE" w14:textId="1EF0049B" w:rsidR="00DB24C7" w:rsidRPr="00A7570D"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Digital technologies for aviation</w:t>
            </w:r>
          </w:p>
        </w:tc>
      </w:tr>
      <w:tr w:rsidR="00DB24C7" w:rsidRPr="00666150" w14:paraId="18B27384" w14:textId="77777777" w:rsidTr="00BB1EC3">
        <w:trPr>
          <w:trHeight w:val="322"/>
        </w:trPr>
        <w:sdt>
          <w:sdtPr>
            <w:rPr>
              <w:rFonts w:asciiTheme="minorHAnsi" w:hAnsiTheme="minorHAnsi" w:cs="Calibri"/>
              <w:iCs/>
              <w:sz w:val="28"/>
              <w:szCs w:val="28"/>
            </w:rPr>
            <w:id w:val="174830831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66C6AA18"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6E78506E" w14:textId="48D82AA5" w:rsidR="00DB24C7" w:rsidRPr="00D71F83"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666150">
              <w:rPr>
                <w:rFonts w:ascii="Calibri" w:hAnsi="Calibri" w:cs="Calibri"/>
                <w:color w:val="000000"/>
                <w:sz w:val="26"/>
                <w:szCs w:val="26"/>
                <w:lang w:val="en-US"/>
              </w:rPr>
              <w:t>Digital technologies for construction and renovation</w:t>
            </w:r>
          </w:p>
        </w:tc>
      </w:tr>
      <w:tr w:rsidR="00DB24C7" w:rsidRPr="00E33E19" w14:paraId="6D42897D" w14:textId="77777777" w:rsidTr="00BB1EC3">
        <w:trPr>
          <w:trHeight w:val="322"/>
        </w:trPr>
        <w:sdt>
          <w:sdtPr>
            <w:rPr>
              <w:rFonts w:asciiTheme="minorHAnsi" w:hAnsiTheme="minorHAnsi" w:cs="Calibri"/>
              <w:iCs/>
              <w:sz w:val="28"/>
              <w:szCs w:val="28"/>
            </w:rPr>
            <w:id w:val="-135541318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110643A2"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385D4590" w14:textId="29ABF359" w:rsidR="00DB24C7" w:rsidRPr="00D71F83"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DB24C7">
              <w:rPr>
                <w:rFonts w:ascii="Calibri" w:hAnsi="Calibri" w:cs="Calibri"/>
                <w:color w:val="000000"/>
                <w:sz w:val="26"/>
                <w:szCs w:val="26"/>
                <w:lang w:val="en-GB"/>
              </w:rPr>
              <w:t>Digital technologies for the automotive industry</w:t>
            </w:r>
          </w:p>
        </w:tc>
      </w:tr>
      <w:tr w:rsidR="00DB24C7" w:rsidRPr="00E46264" w14:paraId="54186B58" w14:textId="77777777" w:rsidTr="00BB1EC3">
        <w:trPr>
          <w:trHeight w:val="421"/>
        </w:trPr>
        <w:sdt>
          <w:sdtPr>
            <w:rPr>
              <w:rFonts w:asciiTheme="minorHAnsi" w:hAnsiTheme="minorHAnsi" w:cs="Calibri"/>
              <w:iCs/>
              <w:sz w:val="28"/>
              <w:szCs w:val="28"/>
            </w:rPr>
            <w:id w:val="111417381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2CA17AFF"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49F84268" w14:textId="4C1A3BEF" w:rsidR="00DB24C7" w:rsidRPr="00D71F83"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Digital Twin</w:t>
            </w:r>
          </w:p>
        </w:tc>
      </w:tr>
      <w:tr w:rsidR="00DB24C7" w:rsidRPr="00A7570D" w14:paraId="5B13B85E" w14:textId="77777777" w:rsidTr="00BB1EC3">
        <w:trPr>
          <w:trHeight w:val="336"/>
        </w:trPr>
        <w:sdt>
          <w:sdtPr>
            <w:rPr>
              <w:rFonts w:asciiTheme="minorHAnsi" w:hAnsiTheme="minorHAnsi" w:cs="Calibri"/>
              <w:iCs/>
              <w:sz w:val="28"/>
              <w:szCs w:val="28"/>
            </w:rPr>
            <w:id w:val="-88949158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47DAE775"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33EE6133" w14:textId="5A148AF6" w:rsidR="00DB24C7" w:rsidRPr="00A7570D"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IoT Sensors</w:t>
            </w:r>
          </w:p>
        </w:tc>
      </w:tr>
      <w:tr w:rsidR="00DB24C7" w:rsidRPr="00E46264" w14:paraId="5A7ECC53" w14:textId="77777777" w:rsidTr="00BB1EC3">
        <w:trPr>
          <w:trHeight w:val="322"/>
        </w:trPr>
        <w:sdt>
          <w:sdtPr>
            <w:rPr>
              <w:rFonts w:asciiTheme="minorHAnsi" w:hAnsiTheme="minorHAnsi" w:cs="Calibri"/>
              <w:iCs/>
              <w:sz w:val="28"/>
              <w:szCs w:val="28"/>
              <w:lang w:val="en-GB"/>
            </w:rPr>
            <w:id w:val="57147571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1E94DBFF" w14:textId="77777777" w:rsidR="00DB24C7" w:rsidRPr="001B62E6" w:rsidRDefault="00DB24C7" w:rsidP="00DB24C7">
                <w:pPr>
                  <w:tabs>
                    <w:tab w:val="left" w:pos="1995"/>
                  </w:tabs>
                  <w:jc w:val="center"/>
                  <w:rPr>
                    <w:rFonts w:asciiTheme="minorHAnsi" w:hAnsiTheme="minorHAnsi" w:cs="Calibri"/>
                    <w:b w:val="0"/>
                    <w:bCs w:val="0"/>
                    <w:iCs/>
                    <w:sz w:val="28"/>
                    <w:szCs w:val="28"/>
                    <w:lang w:val="en-GB"/>
                  </w:rPr>
                </w:pPr>
                <w:r w:rsidRPr="001B62E6">
                  <w:rPr>
                    <w:rFonts w:ascii="MS Gothic" w:eastAsia="MS Gothic" w:hAnsi="MS Gothic" w:cs="Calibri" w:hint="eastAsia"/>
                    <w:b w:val="0"/>
                    <w:bCs w:val="0"/>
                    <w:iCs/>
                    <w:sz w:val="28"/>
                    <w:szCs w:val="28"/>
                    <w:lang w:val="en-GB"/>
                  </w:rPr>
                  <w:t>☐</w:t>
                </w:r>
              </w:p>
            </w:tc>
          </w:sdtContent>
        </w:sdt>
        <w:tc>
          <w:tcPr>
            <w:tcW w:w="8599" w:type="dxa"/>
            <w:hideMark/>
          </w:tcPr>
          <w:p w14:paraId="4FC8840D" w14:textId="38368D95" w:rsidR="00DB24C7" w:rsidRPr="00D71F83"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Life cycle assessment</w:t>
            </w:r>
          </w:p>
        </w:tc>
      </w:tr>
      <w:tr w:rsidR="00DB24C7" w:rsidRPr="00A7570D" w14:paraId="1D94AE40" w14:textId="77777777" w:rsidTr="00BB1EC3">
        <w:trPr>
          <w:trHeight w:val="322"/>
        </w:trPr>
        <w:sdt>
          <w:sdtPr>
            <w:rPr>
              <w:rFonts w:asciiTheme="minorHAnsi" w:hAnsiTheme="minorHAnsi" w:cs="Calibri"/>
              <w:iCs/>
              <w:sz w:val="28"/>
              <w:szCs w:val="28"/>
            </w:rPr>
            <w:id w:val="-88817853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4D7171AE"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1422FEC6" w14:textId="4819F1DB" w:rsidR="00DB24C7" w:rsidRPr="00A7570D"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Machine Learning</w:t>
            </w:r>
          </w:p>
        </w:tc>
      </w:tr>
      <w:tr w:rsidR="00DB24C7" w:rsidRPr="00E46264" w14:paraId="4532AEA2" w14:textId="77777777" w:rsidTr="00BB1EC3">
        <w:trPr>
          <w:trHeight w:val="336"/>
        </w:trPr>
        <w:sdt>
          <w:sdtPr>
            <w:rPr>
              <w:rFonts w:asciiTheme="minorHAnsi" w:hAnsiTheme="minorHAnsi" w:cs="Calibri"/>
              <w:iCs/>
              <w:sz w:val="28"/>
              <w:szCs w:val="28"/>
            </w:rPr>
            <w:id w:val="36756888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6BED8931"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12B502A2" w14:textId="5609DF96" w:rsidR="00DB24C7" w:rsidRPr="00D71F83"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 xml:space="preserve">Robotics </w:t>
            </w:r>
          </w:p>
        </w:tc>
      </w:tr>
      <w:tr w:rsidR="00DB24C7" w:rsidRPr="00695B0C" w14:paraId="63A091D4" w14:textId="77777777" w:rsidTr="00BB1EC3">
        <w:trPr>
          <w:trHeight w:val="336"/>
        </w:trPr>
        <w:sdt>
          <w:sdtPr>
            <w:rPr>
              <w:rFonts w:asciiTheme="minorHAnsi" w:hAnsiTheme="minorHAnsi" w:cs="Calibri"/>
              <w:iCs/>
              <w:sz w:val="28"/>
              <w:szCs w:val="28"/>
            </w:rPr>
            <w:id w:val="57116540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44625604" w14:textId="77777777" w:rsidR="00DB24C7" w:rsidRPr="001B62E6" w:rsidRDefault="00DB24C7" w:rsidP="00DB24C7">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0B8AB724" w14:textId="6E4E6399" w:rsidR="00DB24C7" w:rsidRPr="00695B0C" w:rsidRDefault="00DB24C7" w:rsidP="00DB24C7">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lang w:val="en-GB"/>
              </w:rPr>
            </w:pPr>
            <w:r>
              <w:rPr>
                <w:rFonts w:ascii="Calibri" w:hAnsi="Calibri" w:cs="Calibri"/>
                <w:color w:val="000000"/>
                <w:sz w:val="26"/>
                <w:szCs w:val="26"/>
              </w:rPr>
              <w:t>Virtual Reality</w:t>
            </w:r>
          </w:p>
        </w:tc>
      </w:tr>
    </w:tbl>
    <w:p w14:paraId="0609A33F" w14:textId="77777777" w:rsidR="006D4916" w:rsidRPr="00695B0C" w:rsidRDefault="006D4916" w:rsidP="00695B0C">
      <w:pPr>
        <w:spacing w:after="240"/>
        <w:jc w:val="both"/>
        <w:rPr>
          <w:rFonts w:ascii="Calibri" w:hAnsi="Calibri" w:cs="Calibri"/>
          <w:b/>
          <w:i/>
          <w:sz w:val="28"/>
          <w:szCs w:val="28"/>
          <w:lang w:val="en-GB"/>
        </w:rPr>
      </w:pPr>
    </w:p>
    <w:p w14:paraId="4567566F" w14:textId="35E5322E" w:rsidR="00DB24C7" w:rsidRPr="00830266" w:rsidRDefault="00000000" w:rsidP="00DB24C7">
      <w:pPr>
        <w:spacing w:before="240"/>
        <w:ind w:right="-20"/>
        <w:jc w:val="both"/>
        <w:rPr>
          <w:rFonts w:asciiTheme="minorHAnsi" w:hAnsiTheme="minorHAnsi"/>
          <w:b/>
          <w:sz w:val="28"/>
          <w:szCs w:val="28"/>
          <w:lang w:val="en-US"/>
        </w:rPr>
      </w:pPr>
      <w:sdt>
        <w:sdtPr>
          <w:rPr>
            <w:rFonts w:asciiTheme="minorHAnsi" w:hAnsiTheme="minorHAnsi" w:cstheme="minorHAnsi"/>
            <w:b/>
            <w:spacing w:val="1"/>
            <w:sz w:val="28"/>
            <w:szCs w:val="28"/>
            <w:lang w:val="en-US"/>
          </w:rPr>
          <w:id w:val="-1154300555"/>
          <w14:checkbox>
            <w14:checked w14:val="0"/>
            <w14:checkedState w14:val="2612" w14:font="MS Gothic"/>
            <w14:uncheckedState w14:val="2610" w14:font="MS Gothic"/>
          </w14:checkbox>
        </w:sdtPr>
        <w:sdtContent>
          <w:r w:rsidR="002D766A">
            <w:rPr>
              <w:rFonts w:ascii="MS Gothic" w:eastAsia="MS Gothic" w:hAnsi="MS Gothic" w:cstheme="minorHAnsi" w:hint="eastAsia"/>
              <w:b/>
              <w:spacing w:val="1"/>
              <w:sz w:val="28"/>
              <w:szCs w:val="28"/>
              <w:lang w:val="en-US"/>
            </w:rPr>
            <w:t>☐</w:t>
          </w:r>
        </w:sdtContent>
      </w:sdt>
      <w:r w:rsidR="00DB24C7">
        <w:rPr>
          <w:rFonts w:asciiTheme="minorHAnsi" w:hAnsiTheme="minorHAnsi"/>
          <w:b/>
          <w:spacing w:val="1"/>
          <w:sz w:val="28"/>
          <w:szCs w:val="28"/>
          <w:lang w:val="en-US"/>
        </w:rPr>
        <w:t xml:space="preserve"> </w:t>
      </w:r>
      <w:r w:rsidR="00DB24C7" w:rsidRPr="00830266">
        <w:rPr>
          <w:rFonts w:asciiTheme="minorHAnsi" w:hAnsiTheme="minorHAnsi"/>
          <w:b/>
          <w:spacing w:val="1"/>
          <w:sz w:val="28"/>
          <w:szCs w:val="28"/>
          <w:lang w:val="en-US"/>
        </w:rPr>
        <w:t xml:space="preserve">WG </w:t>
      </w:r>
      <w:r w:rsidR="00DB24C7">
        <w:rPr>
          <w:rFonts w:asciiTheme="minorHAnsi" w:hAnsiTheme="minorHAnsi"/>
          <w:b/>
          <w:spacing w:val="1"/>
          <w:sz w:val="28"/>
          <w:szCs w:val="28"/>
          <w:lang w:val="en-US"/>
        </w:rPr>
        <w:t xml:space="preserve">3 </w:t>
      </w:r>
      <w:r w:rsidR="00DB24C7" w:rsidRPr="00DB24C7">
        <w:rPr>
          <w:rFonts w:asciiTheme="minorHAnsi" w:hAnsiTheme="minorHAnsi"/>
          <w:b/>
          <w:spacing w:val="-1"/>
          <w:sz w:val="28"/>
          <w:szCs w:val="28"/>
          <w:lang w:val="en-US"/>
        </w:rPr>
        <w:t>Smart Energy Materials</w:t>
      </w:r>
    </w:p>
    <w:p w14:paraId="60BA4DC3" w14:textId="6EBA1B9B" w:rsidR="00220BDA" w:rsidRDefault="00417DEB" w:rsidP="00220BDA">
      <w:pPr>
        <w:spacing w:line="276" w:lineRule="auto"/>
        <w:ind w:right="-20"/>
        <w:jc w:val="both"/>
        <w:rPr>
          <w:rFonts w:ascii="Calibri" w:eastAsia="Calibri" w:hAnsi="Calibri" w:cs="Calibri"/>
          <w:lang w:val="en-US"/>
        </w:rPr>
      </w:pPr>
      <w:r>
        <w:rPr>
          <w:rFonts w:ascii="Calibri" w:eastAsia="Calibri" w:hAnsi="Calibri" w:cs="Calibri"/>
          <w:lang w:val="en-US"/>
        </w:rPr>
        <w:lastRenderedPageBreak/>
        <w:t xml:space="preserve">This </w:t>
      </w:r>
      <w:r w:rsidR="00220BDA" w:rsidRPr="00F5754A">
        <w:rPr>
          <w:rFonts w:ascii="Calibri" w:eastAsia="Calibri" w:hAnsi="Calibri" w:cs="Calibri"/>
          <w:lang w:val="en-US"/>
        </w:rPr>
        <w:t>WG addresses the synthesis, processing and application of smart energy materials to be used for improving the energy efficiency of renewable energy systems, e-vehicles, energy generators and buildings.</w:t>
      </w:r>
    </w:p>
    <w:p w14:paraId="1DEA59A2" w14:textId="77777777" w:rsidR="00825677" w:rsidRDefault="00825677" w:rsidP="00220BDA">
      <w:pPr>
        <w:spacing w:line="276" w:lineRule="auto"/>
        <w:ind w:right="-20"/>
        <w:jc w:val="both"/>
        <w:rPr>
          <w:rFonts w:ascii="Calibri" w:eastAsia="Calibri" w:hAnsi="Calibri" w:cs="Calibri"/>
          <w:lang w:val="en-US"/>
        </w:rPr>
      </w:pPr>
    </w:p>
    <w:tbl>
      <w:tblPr>
        <w:tblStyle w:val="GridTable1Light"/>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599"/>
      </w:tblGrid>
      <w:tr w:rsidR="00DB24C7" w:rsidRPr="00E46264" w14:paraId="3E9D6C86" w14:textId="77777777" w:rsidTr="00BB1EC3">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05" w:type="dxa"/>
            <w:noWrap/>
          </w:tcPr>
          <w:p w14:paraId="215E067E" w14:textId="59A987F3" w:rsidR="00DB24C7" w:rsidRPr="0097723A" w:rsidRDefault="00DB24C7" w:rsidP="00BB1EC3">
            <w:pPr>
              <w:tabs>
                <w:tab w:val="left" w:pos="1995"/>
              </w:tabs>
              <w:jc w:val="center"/>
              <w:rPr>
                <w:rFonts w:asciiTheme="minorHAnsi" w:hAnsiTheme="minorHAnsi" w:cs="Calibri"/>
                <w:b w:val="0"/>
                <w:bCs w:val="0"/>
                <w:iCs/>
                <w:sz w:val="28"/>
                <w:szCs w:val="28"/>
                <w:lang w:val="en-GB"/>
              </w:rPr>
            </w:pPr>
          </w:p>
        </w:tc>
        <w:tc>
          <w:tcPr>
            <w:tcW w:w="8599" w:type="dxa"/>
          </w:tcPr>
          <w:p w14:paraId="2F2BCE7D" w14:textId="5FF5B19B" w:rsidR="00DB24C7" w:rsidRPr="00D71F83" w:rsidRDefault="00DB24C7" w:rsidP="00BB1EC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i/>
                <w:sz w:val="28"/>
                <w:szCs w:val="28"/>
                <w:lang w:val="en-GB"/>
              </w:rPr>
            </w:pPr>
            <w:r>
              <w:rPr>
                <w:rFonts w:ascii="Calibri" w:hAnsi="Calibri" w:cs="Calibri"/>
                <w:i/>
                <w:sz w:val="28"/>
                <w:szCs w:val="28"/>
                <w:lang w:val="en-GB"/>
              </w:rPr>
              <w:t>W</w:t>
            </w:r>
            <w:r w:rsidRPr="00D71F83">
              <w:rPr>
                <w:rFonts w:ascii="Calibri" w:hAnsi="Calibri" w:cs="Calibri"/>
                <w:i/>
                <w:sz w:val="28"/>
                <w:szCs w:val="28"/>
                <w:lang w:val="en-GB"/>
              </w:rPr>
              <w:t xml:space="preserve">G </w:t>
            </w:r>
            <w:r>
              <w:rPr>
                <w:rFonts w:ascii="Calibri" w:hAnsi="Calibri" w:cs="Calibri"/>
                <w:i/>
                <w:sz w:val="28"/>
                <w:szCs w:val="28"/>
                <w:lang w:val="en-GB"/>
              </w:rPr>
              <w:t>3</w:t>
            </w:r>
            <w:r w:rsidRPr="00D71F83">
              <w:rPr>
                <w:rFonts w:ascii="Calibri" w:hAnsi="Calibri" w:cs="Calibri"/>
                <w:i/>
                <w:sz w:val="28"/>
                <w:szCs w:val="28"/>
                <w:lang w:val="en-GB"/>
              </w:rPr>
              <w:t xml:space="preserve">: </w:t>
            </w:r>
            <w:r w:rsidRPr="005169E4">
              <w:rPr>
                <w:rFonts w:ascii="Calibri" w:hAnsi="Calibri" w:cs="Calibri"/>
                <w:i/>
                <w:sz w:val="28"/>
                <w:szCs w:val="28"/>
                <w:lang w:val="en-GB"/>
              </w:rPr>
              <w:t xml:space="preserve">Smart Energy </w:t>
            </w:r>
            <w:r w:rsidRPr="00DB24C7">
              <w:rPr>
                <w:rFonts w:ascii="Calibri" w:hAnsi="Calibri" w:cs="Calibri"/>
                <w:i/>
                <w:sz w:val="28"/>
                <w:szCs w:val="28"/>
                <w:lang w:val="en-GB"/>
              </w:rPr>
              <w:t>Materials</w:t>
            </w:r>
          </w:p>
        </w:tc>
      </w:tr>
      <w:tr w:rsidR="00DB24C7" w:rsidRPr="00A7570D" w14:paraId="28DBA74D" w14:textId="77777777" w:rsidTr="00BB1EC3">
        <w:trPr>
          <w:trHeight w:val="322"/>
        </w:trPr>
        <w:sdt>
          <w:sdtPr>
            <w:rPr>
              <w:rFonts w:asciiTheme="minorHAnsi" w:hAnsiTheme="minorHAnsi" w:cs="Calibri"/>
              <w:iCs/>
              <w:sz w:val="28"/>
              <w:szCs w:val="28"/>
            </w:rPr>
            <w:id w:val="48359614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385925B9"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tcPr>
          <w:p w14:paraId="4F090A44" w14:textId="6492958B" w:rsidR="00DB24C7" w:rsidRPr="00A7570D"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color w:val="000000"/>
                <w:sz w:val="26"/>
                <w:szCs w:val="26"/>
              </w:rPr>
              <w:t>Battery materials</w:t>
            </w:r>
          </w:p>
        </w:tc>
      </w:tr>
      <w:tr w:rsidR="00DB24C7" w:rsidRPr="00695B0C" w14:paraId="14F74420" w14:textId="77777777" w:rsidTr="00BB1EC3">
        <w:trPr>
          <w:trHeight w:val="322"/>
        </w:trPr>
        <w:sdt>
          <w:sdtPr>
            <w:rPr>
              <w:rFonts w:asciiTheme="minorHAnsi" w:hAnsiTheme="minorHAnsi" w:cs="Calibri"/>
              <w:iCs/>
              <w:sz w:val="28"/>
              <w:szCs w:val="28"/>
            </w:rPr>
            <w:id w:val="81691959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0DADEB39"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6425B0AA" w14:textId="524750A2" w:rsidR="00DB24C7" w:rsidRPr="00695B0C"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Business model</w:t>
            </w:r>
          </w:p>
        </w:tc>
      </w:tr>
      <w:tr w:rsidR="00DB24C7" w:rsidRPr="00E33E19" w14:paraId="66024701" w14:textId="77777777" w:rsidTr="00BB1EC3">
        <w:trPr>
          <w:trHeight w:val="322"/>
        </w:trPr>
        <w:sdt>
          <w:sdtPr>
            <w:rPr>
              <w:rFonts w:asciiTheme="minorHAnsi" w:hAnsiTheme="minorHAnsi" w:cs="Calibri"/>
              <w:iCs/>
              <w:sz w:val="28"/>
              <w:szCs w:val="28"/>
            </w:rPr>
            <w:id w:val="169680896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6CFD3559"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48F47A3D" w14:textId="6E31DCC6" w:rsidR="00DB24C7" w:rsidRPr="00DB24C7"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DB24C7">
              <w:rPr>
                <w:rFonts w:ascii="Calibri" w:hAnsi="Calibri" w:cs="Calibri"/>
                <w:color w:val="000000"/>
                <w:sz w:val="26"/>
                <w:szCs w:val="26"/>
                <w:lang w:val="en-GB"/>
              </w:rPr>
              <w:t>Functional materials (ceramics, metals, polymers and organic molecules)</w:t>
            </w:r>
          </w:p>
        </w:tc>
      </w:tr>
      <w:tr w:rsidR="00DB24C7" w:rsidRPr="00E46264" w14:paraId="06F33346" w14:textId="77777777" w:rsidTr="00BB1EC3">
        <w:trPr>
          <w:trHeight w:val="322"/>
        </w:trPr>
        <w:sdt>
          <w:sdtPr>
            <w:rPr>
              <w:rFonts w:asciiTheme="minorHAnsi" w:hAnsiTheme="minorHAnsi" w:cs="Calibri"/>
              <w:iCs/>
              <w:sz w:val="28"/>
              <w:szCs w:val="28"/>
            </w:rPr>
            <w:id w:val="69781289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006AF132"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21B3B9FF" w14:textId="484D1ADB" w:rsidR="00DB24C7" w:rsidRPr="00D71F83"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High performance composite materials</w:t>
            </w:r>
          </w:p>
        </w:tc>
      </w:tr>
      <w:tr w:rsidR="00DB24C7" w:rsidRPr="00E33E19" w14:paraId="008B43E5" w14:textId="77777777" w:rsidTr="00BB1EC3">
        <w:trPr>
          <w:trHeight w:val="322"/>
        </w:trPr>
        <w:sdt>
          <w:sdtPr>
            <w:rPr>
              <w:rFonts w:asciiTheme="minorHAnsi" w:hAnsiTheme="minorHAnsi" w:cs="Calibri"/>
              <w:iCs/>
              <w:sz w:val="28"/>
              <w:szCs w:val="28"/>
            </w:rPr>
            <w:id w:val="-6140700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3B02B5EC"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7209E461" w14:textId="59B3B982" w:rsidR="00DB24C7" w:rsidRPr="00D71F83"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DB24C7">
              <w:rPr>
                <w:rFonts w:ascii="Calibri" w:hAnsi="Calibri" w:cs="Calibri"/>
                <w:color w:val="000000"/>
                <w:sz w:val="26"/>
                <w:szCs w:val="26"/>
                <w:lang w:val="en-GB"/>
              </w:rPr>
              <w:t>Innovative surfaces, coatings and interfaces</w:t>
            </w:r>
          </w:p>
        </w:tc>
      </w:tr>
      <w:tr w:rsidR="00DB24C7" w:rsidRPr="00E46264" w14:paraId="01EF60FD" w14:textId="77777777" w:rsidTr="00BB1EC3">
        <w:trPr>
          <w:trHeight w:val="421"/>
        </w:trPr>
        <w:sdt>
          <w:sdtPr>
            <w:rPr>
              <w:rFonts w:asciiTheme="minorHAnsi" w:hAnsiTheme="minorHAnsi" w:cs="Calibri"/>
              <w:iCs/>
              <w:sz w:val="28"/>
              <w:szCs w:val="28"/>
            </w:rPr>
            <w:id w:val="136162722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79B855F8"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2FC70AA0" w14:textId="6A003E9C" w:rsidR="00DB24C7" w:rsidRPr="00D71F83"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Life cycle assessment</w:t>
            </w:r>
          </w:p>
        </w:tc>
      </w:tr>
      <w:tr w:rsidR="00DB24C7" w:rsidRPr="00E33E19" w14:paraId="2720DFA8" w14:textId="77777777" w:rsidTr="00BB1EC3">
        <w:trPr>
          <w:trHeight w:val="336"/>
        </w:trPr>
        <w:sdt>
          <w:sdtPr>
            <w:rPr>
              <w:rFonts w:asciiTheme="minorHAnsi" w:hAnsiTheme="minorHAnsi" w:cs="Calibri"/>
              <w:iCs/>
              <w:sz w:val="28"/>
              <w:szCs w:val="28"/>
            </w:rPr>
            <w:id w:val="-48539213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57687A9D"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5E34B56C" w14:textId="040CBA0C" w:rsidR="00DB24C7" w:rsidRPr="00A7570D"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DB24C7">
              <w:rPr>
                <w:rFonts w:ascii="Calibri" w:hAnsi="Calibri" w:cs="Calibri"/>
                <w:color w:val="000000"/>
                <w:sz w:val="26"/>
                <w:szCs w:val="26"/>
                <w:lang w:val="en-GB"/>
              </w:rPr>
              <w:t>Lightweight and multi-functional materials</w:t>
            </w:r>
          </w:p>
        </w:tc>
      </w:tr>
      <w:tr w:rsidR="00DB24C7" w:rsidRPr="00E46264" w14:paraId="5F33405E" w14:textId="77777777" w:rsidTr="00BB1EC3">
        <w:trPr>
          <w:trHeight w:val="322"/>
        </w:trPr>
        <w:sdt>
          <w:sdtPr>
            <w:rPr>
              <w:rFonts w:asciiTheme="minorHAnsi" w:hAnsiTheme="minorHAnsi" w:cs="Calibri"/>
              <w:iCs/>
              <w:sz w:val="28"/>
              <w:szCs w:val="28"/>
              <w:lang w:val="en-GB"/>
            </w:rPr>
            <w:id w:val="28948165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3330E754" w14:textId="77777777" w:rsidR="00DB24C7" w:rsidRPr="001B62E6" w:rsidRDefault="00DB24C7" w:rsidP="00DB24C7">
                <w:pPr>
                  <w:tabs>
                    <w:tab w:val="left" w:pos="1995"/>
                  </w:tabs>
                  <w:jc w:val="center"/>
                  <w:rPr>
                    <w:rFonts w:asciiTheme="minorHAnsi" w:hAnsiTheme="minorHAnsi" w:cs="Calibri"/>
                    <w:b w:val="0"/>
                    <w:bCs w:val="0"/>
                    <w:iCs/>
                    <w:sz w:val="28"/>
                    <w:szCs w:val="28"/>
                    <w:lang w:val="en-GB"/>
                  </w:rPr>
                </w:pPr>
                <w:r w:rsidRPr="001B62E6">
                  <w:rPr>
                    <w:rFonts w:ascii="MS Gothic" w:eastAsia="MS Gothic" w:hAnsi="MS Gothic" w:cs="Calibri" w:hint="eastAsia"/>
                    <w:b w:val="0"/>
                    <w:bCs w:val="0"/>
                    <w:iCs/>
                    <w:sz w:val="28"/>
                    <w:szCs w:val="28"/>
                    <w:lang w:val="en-GB"/>
                  </w:rPr>
                  <w:t>☐</w:t>
                </w:r>
              </w:p>
            </w:tc>
          </w:sdtContent>
        </w:sdt>
        <w:tc>
          <w:tcPr>
            <w:tcW w:w="8599" w:type="dxa"/>
            <w:hideMark/>
          </w:tcPr>
          <w:p w14:paraId="76275D4D" w14:textId="6FD76DB2" w:rsidR="00DB24C7" w:rsidRPr="00D71F83"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Lithium-ion batteries</w:t>
            </w:r>
          </w:p>
        </w:tc>
      </w:tr>
      <w:tr w:rsidR="00DB24C7" w:rsidRPr="00E33E19" w14:paraId="396D6096" w14:textId="77777777" w:rsidTr="00BB1EC3">
        <w:trPr>
          <w:trHeight w:val="322"/>
        </w:trPr>
        <w:sdt>
          <w:sdtPr>
            <w:rPr>
              <w:rFonts w:asciiTheme="minorHAnsi" w:hAnsiTheme="minorHAnsi" w:cs="Calibri"/>
              <w:iCs/>
              <w:sz w:val="28"/>
              <w:szCs w:val="28"/>
            </w:rPr>
            <w:id w:val="-151152763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4C39377B"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4A1241A6" w14:textId="7C91B05E" w:rsidR="00DB24C7" w:rsidRPr="00DB24C7" w:rsidRDefault="00AB18EB"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DB24C7">
              <w:rPr>
                <w:rFonts w:ascii="Calibri" w:hAnsi="Calibri" w:cs="Calibri"/>
                <w:sz w:val="26"/>
                <w:szCs w:val="26"/>
                <w:lang w:val="en-GB"/>
              </w:rPr>
              <w:t>Materials for energy</w:t>
            </w:r>
            <w:r w:rsidR="00DB24C7" w:rsidRPr="00DB24C7">
              <w:rPr>
                <w:rFonts w:ascii="Calibri" w:hAnsi="Calibri" w:cs="Calibri"/>
                <w:sz w:val="26"/>
                <w:szCs w:val="26"/>
                <w:lang w:val="en-GB"/>
              </w:rPr>
              <w:t> storage / CCS</w:t>
            </w:r>
          </w:p>
        </w:tc>
      </w:tr>
      <w:tr w:rsidR="00DB24C7" w:rsidRPr="00E33E19" w14:paraId="107350E0" w14:textId="77777777" w:rsidTr="00BB1EC3">
        <w:trPr>
          <w:trHeight w:val="336"/>
        </w:trPr>
        <w:sdt>
          <w:sdtPr>
            <w:rPr>
              <w:rFonts w:asciiTheme="minorHAnsi" w:hAnsiTheme="minorHAnsi" w:cs="Calibri"/>
              <w:iCs/>
              <w:sz w:val="28"/>
              <w:szCs w:val="28"/>
            </w:rPr>
            <w:id w:val="54255676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341F27D2" w14:textId="77777777" w:rsidR="00DB24C7" w:rsidRPr="001B62E6" w:rsidRDefault="00DB24C7" w:rsidP="00DB24C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2A476826" w14:textId="0971D741" w:rsidR="00DB24C7" w:rsidRPr="00D71F83" w:rsidRDefault="00DB24C7" w:rsidP="00DB24C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DB24C7">
              <w:rPr>
                <w:rFonts w:ascii="Calibri" w:hAnsi="Calibri" w:cs="Calibri"/>
                <w:color w:val="000000"/>
                <w:sz w:val="26"/>
                <w:szCs w:val="26"/>
                <w:lang w:val="en-GB"/>
              </w:rPr>
              <w:t>Next generation materials for advanced electronics</w:t>
            </w:r>
          </w:p>
        </w:tc>
      </w:tr>
      <w:tr w:rsidR="00DB24C7" w:rsidRPr="00695B0C" w14:paraId="74BE2E51" w14:textId="77777777" w:rsidTr="00BB1EC3">
        <w:trPr>
          <w:trHeight w:val="336"/>
        </w:trPr>
        <w:sdt>
          <w:sdtPr>
            <w:rPr>
              <w:rFonts w:asciiTheme="minorHAnsi" w:hAnsiTheme="minorHAnsi" w:cs="Calibri"/>
              <w:iCs/>
              <w:sz w:val="28"/>
              <w:szCs w:val="28"/>
            </w:rPr>
            <w:id w:val="73004198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32F25766" w14:textId="77777777" w:rsidR="00DB24C7" w:rsidRPr="001B62E6" w:rsidRDefault="00DB24C7" w:rsidP="00DB24C7">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160FBC79" w14:textId="26D50600" w:rsidR="00DB24C7" w:rsidRPr="00695B0C" w:rsidRDefault="00DB24C7" w:rsidP="00DB24C7">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lang w:val="en-GB"/>
              </w:rPr>
            </w:pPr>
            <w:r>
              <w:rPr>
                <w:rFonts w:ascii="Calibri" w:hAnsi="Calibri" w:cs="Calibri"/>
                <w:color w:val="000000"/>
                <w:sz w:val="26"/>
                <w:szCs w:val="26"/>
              </w:rPr>
              <w:t>Non-lithium battery solutions</w:t>
            </w:r>
          </w:p>
        </w:tc>
      </w:tr>
      <w:tr w:rsidR="00DB24C7" w:rsidRPr="00E46264" w14:paraId="21CB3D63" w14:textId="77777777" w:rsidTr="00BB1EC3">
        <w:trPr>
          <w:trHeight w:val="336"/>
        </w:trPr>
        <w:sdt>
          <w:sdtPr>
            <w:rPr>
              <w:rFonts w:asciiTheme="minorHAnsi" w:hAnsiTheme="minorHAnsi" w:cs="Calibri"/>
              <w:iCs/>
              <w:sz w:val="28"/>
              <w:szCs w:val="28"/>
            </w:rPr>
            <w:id w:val="18494020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3F03DAC1" w14:textId="77777777" w:rsidR="00DB24C7" w:rsidRPr="001B62E6" w:rsidRDefault="00DB24C7" w:rsidP="00DB24C7">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11EBE560" w14:textId="10C6B6EC" w:rsidR="00DB24C7" w:rsidRPr="00E46264" w:rsidRDefault="00DB24C7" w:rsidP="00DB24C7">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lang w:val="en-GB"/>
              </w:rPr>
            </w:pPr>
            <w:r>
              <w:rPr>
                <w:rFonts w:ascii="Calibri" w:hAnsi="Calibri" w:cs="Calibri"/>
                <w:color w:val="000000"/>
                <w:sz w:val="26"/>
                <w:szCs w:val="26"/>
              </w:rPr>
              <w:t>PV materials</w:t>
            </w:r>
          </w:p>
        </w:tc>
      </w:tr>
      <w:tr w:rsidR="00DB24C7" w:rsidRPr="00E33E19" w14:paraId="1F6C4564" w14:textId="77777777" w:rsidTr="00BB1EC3">
        <w:trPr>
          <w:trHeight w:val="336"/>
        </w:trPr>
        <w:sdt>
          <w:sdtPr>
            <w:rPr>
              <w:rFonts w:asciiTheme="minorHAnsi" w:hAnsiTheme="minorHAnsi" w:cs="Calibri"/>
              <w:iCs/>
              <w:sz w:val="28"/>
              <w:szCs w:val="28"/>
            </w:rPr>
            <w:id w:val="122279641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0CFECA92" w14:textId="77777777" w:rsidR="00DB24C7" w:rsidRPr="001B62E6" w:rsidRDefault="00DB24C7" w:rsidP="00DB24C7">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25AE0115" w14:textId="4A73A545" w:rsidR="00DB24C7" w:rsidRPr="00DB24C7" w:rsidRDefault="00DB24C7" w:rsidP="00DB24C7">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lang w:val="en-GB"/>
              </w:rPr>
            </w:pPr>
            <w:r w:rsidRPr="00DB24C7">
              <w:rPr>
                <w:rFonts w:ascii="Calibri" w:hAnsi="Calibri" w:cs="Calibri"/>
                <w:color w:val="000000"/>
                <w:sz w:val="26"/>
                <w:szCs w:val="26"/>
                <w:lang w:val="en-GB"/>
              </w:rPr>
              <w:t xml:space="preserve">Sustainable advanced materials for energy (alloys, polymers, porous materials) </w:t>
            </w:r>
          </w:p>
        </w:tc>
      </w:tr>
      <w:tr w:rsidR="00DB24C7" w:rsidRPr="00D71F83" w14:paraId="7AA04B7D" w14:textId="77777777" w:rsidTr="00BB1EC3">
        <w:trPr>
          <w:trHeight w:val="336"/>
        </w:trPr>
        <w:sdt>
          <w:sdtPr>
            <w:rPr>
              <w:rFonts w:asciiTheme="minorHAnsi" w:hAnsiTheme="minorHAnsi" w:cs="Calibri"/>
              <w:iCs/>
              <w:sz w:val="28"/>
              <w:szCs w:val="28"/>
            </w:rPr>
            <w:id w:val="172948554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17AEE11A" w14:textId="77777777" w:rsidR="00DB24C7" w:rsidRPr="001B62E6" w:rsidRDefault="00DB24C7" w:rsidP="00DB24C7">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2AFE58C5" w14:textId="53961BBF" w:rsidR="00DB24C7" w:rsidRDefault="00DB24C7" w:rsidP="00DB24C7">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rPr>
            </w:pPr>
            <w:r>
              <w:rPr>
                <w:rFonts w:ascii="Calibri" w:hAnsi="Calibri" w:cs="Calibri"/>
                <w:color w:val="000000"/>
                <w:sz w:val="26"/>
                <w:szCs w:val="26"/>
              </w:rPr>
              <w:t>Sustainable packaging materials</w:t>
            </w:r>
          </w:p>
        </w:tc>
      </w:tr>
    </w:tbl>
    <w:p w14:paraId="5C11F6F2" w14:textId="7D05EC65" w:rsidR="00825677" w:rsidRDefault="00825677" w:rsidP="00220BDA">
      <w:pPr>
        <w:spacing w:line="276" w:lineRule="auto"/>
        <w:ind w:right="-20"/>
        <w:jc w:val="both"/>
        <w:rPr>
          <w:rFonts w:ascii="Calibri" w:eastAsia="Calibri" w:hAnsi="Calibri" w:cs="Calibri"/>
          <w:lang w:val="en-US"/>
        </w:rPr>
      </w:pPr>
    </w:p>
    <w:p w14:paraId="674ADA3F" w14:textId="77777777" w:rsidR="00B00A44" w:rsidRDefault="00B00A44" w:rsidP="00220BDA">
      <w:pPr>
        <w:spacing w:line="276" w:lineRule="auto"/>
        <w:ind w:right="-20"/>
        <w:jc w:val="both"/>
        <w:rPr>
          <w:rFonts w:ascii="Calibri" w:eastAsia="Calibri" w:hAnsi="Calibri" w:cs="Calibri"/>
          <w:lang w:val="en-US"/>
        </w:rPr>
      </w:pPr>
    </w:p>
    <w:p w14:paraId="664608E8" w14:textId="55C51ADF" w:rsidR="00220BDA" w:rsidRPr="00830266" w:rsidRDefault="00000000" w:rsidP="00AB18EB">
      <w:pPr>
        <w:spacing w:before="240"/>
        <w:ind w:right="-20"/>
        <w:jc w:val="both"/>
        <w:rPr>
          <w:rFonts w:asciiTheme="minorHAnsi" w:hAnsiTheme="minorHAnsi"/>
          <w:b/>
          <w:sz w:val="28"/>
          <w:szCs w:val="28"/>
          <w:lang w:val="en-GB"/>
        </w:rPr>
      </w:pPr>
      <w:sdt>
        <w:sdtPr>
          <w:rPr>
            <w:rFonts w:asciiTheme="minorHAnsi" w:eastAsia="Calibri" w:hAnsiTheme="minorHAnsi" w:cstheme="minorHAnsi"/>
            <w:b/>
            <w:bCs/>
            <w:spacing w:val="1"/>
            <w:sz w:val="28"/>
            <w:szCs w:val="28"/>
            <w:lang w:val="en-US"/>
          </w:rPr>
          <w:id w:val="1265120779"/>
          <w14:checkbox>
            <w14:checked w14:val="0"/>
            <w14:checkedState w14:val="2612" w14:font="MS Gothic"/>
            <w14:uncheckedState w14:val="2610" w14:font="MS Gothic"/>
          </w14:checkbox>
        </w:sdtPr>
        <w:sdtContent>
          <w:r w:rsidR="00825677">
            <w:rPr>
              <w:rFonts w:ascii="MS Gothic" w:eastAsia="MS Gothic" w:hAnsi="MS Gothic" w:cstheme="minorHAnsi" w:hint="eastAsia"/>
              <w:b/>
              <w:bCs/>
              <w:spacing w:val="1"/>
              <w:sz w:val="28"/>
              <w:szCs w:val="28"/>
              <w:lang w:val="en-US"/>
            </w:rPr>
            <w:t>☐</w:t>
          </w:r>
        </w:sdtContent>
      </w:sdt>
      <w:r w:rsidR="00220BDA" w:rsidRPr="005169E4">
        <w:rPr>
          <w:rFonts w:asciiTheme="minorHAnsi" w:eastAsia="Calibri" w:hAnsiTheme="minorHAnsi" w:cs="Calibri"/>
          <w:b/>
          <w:bCs/>
          <w:spacing w:val="1"/>
          <w:sz w:val="44"/>
          <w:szCs w:val="44"/>
          <w:lang w:val="en-US"/>
        </w:rPr>
        <w:t xml:space="preserve"> </w:t>
      </w:r>
      <w:r w:rsidR="00220BDA" w:rsidRPr="00830266">
        <w:rPr>
          <w:rFonts w:asciiTheme="minorHAnsi" w:hAnsiTheme="minorHAnsi"/>
          <w:b/>
          <w:spacing w:val="1"/>
          <w:sz w:val="28"/>
          <w:szCs w:val="28"/>
          <w:lang w:val="en-US"/>
        </w:rPr>
        <w:t>WG</w:t>
      </w:r>
      <w:r w:rsidR="00220BDA" w:rsidRPr="00830266">
        <w:rPr>
          <w:rFonts w:asciiTheme="minorHAnsi" w:hAnsiTheme="minorHAnsi"/>
          <w:b/>
          <w:spacing w:val="2"/>
          <w:sz w:val="28"/>
          <w:szCs w:val="28"/>
          <w:lang w:val="en-US"/>
        </w:rPr>
        <w:t xml:space="preserve"> </w:t>
      </w:r>
      <w:r w:rsidR="00AE4A6E">
        <w:rPr>
          <w:rFonts w:asciiTheme="minorHAnsi" w:hAnsiTheme="minorHAnsi"/>
          <w:b/>
          <w:spacing w:val="2"/>
          <w:sz w:val="28"/>
          <w:szCs w:val="28"/>
          <w:lang w:val="en-US"/>
        </w:rPr>
        <w:t xml:space="preserve">4 </w:t>
      </w:r>
      <w:r w:rsidR="00220BDA" w:rsidRPr="00830266">
        <w:rPr>
          <w:rFonts w:asciiTheme="minorHAnsi" w:hAnsiTheme="minorHAnsi"/>
          <w:b/>
          <w:spacing w:val="-3"/>
          <w:sz w:val="28"/>
          <w:szCs w:val="28"/>
          <w:lang w:val="en-US"/>
        </w:rPr>
        <w:t>Governance, Business Models and Legal Framework</w:t>
      </w:r>
    </w:p>
    <w:p w14:paraId="27D088AB" w14:textId="5C164DFC" w:rsidR="00220BDA" w:rsidRDefault="00220BDA" w:rsidP="00220BDA">
      <w:pPr>
        <w:spacing w:after="240"/>
        <w:ind w:right="-20"/>
        <w:jc w:val="both"/>
        <w:rPr>
          <w:rFonts w:asciiTheme="minorHAnsi" w:hAnsiTheme="minorHAnsi" w:cstheme="minorHAnsi"/>
          <w:szCs w:val="22"/>
          <w:lang w:val="en-GB"/>
        </w:rPr>
      </w:pPr>
      <w:r w:rsidRPr="00830266">
        <w:rPr>
          <w:rFonts w:asciiTheme="minorHAnsi" w:hAnsiTheme="minorHAnsi" w:cs="Calibri"/>
          <w:szCs w:val="22"/>
          <w:lang w:val="en-GB"/>
        </w:rPr>
        <w:t xml:space="preserve">This working group deals with </w:t>
      </w:r>
      <w:r w:rsidRPr="00830266">
        <w:rPr>
          <w:rFonts w:asciiTheme="minorHAnsi" w:hAnsiTheme="minorHAnsi" w:cstheme="minorHAnsi"/>
          <w:szCs w:val="22"/>
          <w:lang w:val="en-GB"/>
        </w:rPr>
        <w:t xml:space="preserve">the challenges that energy transition brings in terms of radical shifts in governance, social and business models and related regulatory and legal regimes. </w:t>
      </w:r>
      <w:r w:rsidR="00417DEB">
        <w:rPr>
          <w:rFonts w:asciiTheme="minorHAnsi" w:hAnsiTheme="minorHAnsi" w:cstheme="minorHAnsi"/>
          <w:szCs w:val="22"/>
          <w:lang w:val="en-GB"/>
        </w:rPr>
        <w:t>The WG studies the</w:t>
      </w:r>
      <w:r w:rsidR="000E1625">
        <w:rPr>
          <w:rFonts w:asciiTheme="minorHAnsi" w:hAnsiTheme="minorHAnsi" w:cstheme="minorHAnsi"/>
          <w:szCs w:val="22"/>
          <w:lang w:val="en-GB"/>
        </w:rPr>
        <w:t xml:space="preserve"> </w:t>
      </w:r>
      <w:r w:rsidRPr="00830266">
        <w:rPr>
          <w:rFonts w:asciiTheme="minorHAnsi" w:hAnsiTheme="minorHAnsi" w:cstheme="minorHAnsi"/>
          <w:szCs w:val="22"/>
          <w:lang w:val="en-GB"/>
        </w:rPr>
        <w:t>interaction between subnational, national and EU levels as well as between energy actors of and in public jurisdictions, competitive markets and civil society.</w:t>
      </w:r>
    </w:p>
    <w:tbl>
      <w:tblPr>
        <w:tblStyle w:val="GridTable1Light"/>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599"/>
      </w:tblGrid>
      <w:tr w:rsidR="00AB18EB" w:rsidRPr="00E33E19" w14:paraId="2136DFE7" w14:textId="77777777" w:rsidTr="00BB1EC3">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05" w:type="dxa"/>
            <w:noWrap/>
          </w:tcPr>
          <w:p w14:paraId="3510227F" w14:textId="77777777" w:rsidR="00AB18EB" w:rsidRPr="0097723A" w:rsidRDefault="00AB18EB" w:rsidP="00BB1EC3">
            <w:pPr>
              <w:tabs>
                <w:tab w:val="left" w:pos="1995"/>
              </w:tabs>
              <w:jc w:val="center"/>
              <w:rPr>
                <w:rFonts w:asciiTheme="minorHAnsi" w:hAnsiTheme="minorHAnsi" w:cs="Calibri"/>
                <w:b w:val="0"/>
                <w:bCs w:val="0"/>
                <w:iCs/>
                <w:sz w:val="28"/>
                <w:szCs w:val="28"/>
                <w:lang w:val="en-GB"/>
              </w:rPr>
            </w:pPr>
          </w:p>
        </w:tc>
        <w:tc>
          <w:tcPr>
            <w:tcW w:w="8599" w:type="dxa"/>
          </w:tcPr>
          <w:p w14:paraId="4708371B" w14:textId="1C2C63AA" w:rsidR="00AB18EB" w:rsidRPr="00D71F83" w:rsidRDefault="00AB18EB" w:rsidP="00BB1EC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i/>
                <w:sz w:val="28"/>
                <w:szCs w:val="28"/>
                <w:lang w:val="en-GB"/>
              </w:rPr>
            </w:pPr>
            <w:r>
              <w:rPr>
                <w:rFonts w:ascii="Calibri" w:hAnsi="Calibri" w:cs="Calibri"/>
                <w:i/>
                <w:sz w:val="28"/>
                <w:szCs w:val="28"/>
                <w:lang w:val="en-GB"/>
              </w:rPr>
              <w:t>W</w:t>
            </w:r>
            <w:r w:rsidRPr="00D71F83">
              <w:rPr>
                <w:rFonts w:ascii="Calibri" w:hAnsi="Calibri" w:cs="Calibri"/>
                <w:i/>
                <w:sz w:val="28"/>
                <w:szCs w:val="28"/>
                <w:lang w:val="en-GB"/>
              </w:rPr>
              <w:t xml:space="preserve">G </w:t>
            </w:r>
            <w:r>
              <w:rPr>
                <w:rFonts w:ascii="Calibri" w:hAnsi="Calibri" w:cs="Calibri"/>
                <w:i/>
                <w:sz w:val="28"/>
                <w:szCs w:val="28"/>
                <w:lang w:val="en-GB"/>
              </w:rPr>
              <w:t>4</w:t>
            </w:r>
            <w:r w:rsidRPr="00D71F83">
              <w:rPr>
                <w:rFonts w:ascii="Calibri" w:hAnsi="Calibri" w:cs="Calibri"/>
                <w:i/>
                <w:sz w:val="28"/>
                <w:szCs w:val="28"/>
                <w:lang w:val="en-GB"/>
              </w:rPr>
              <w:t xml:space="preserve">: </w:t>
            </w:r>
            <w:r w:rsidRPr="00830266">
              <w:rPr>
                <w:rFonts w:asciiTheme="minorHAnsi" w:hAnsiTheme="minorHAnsi"/>
                <w:spacing w:val="-3"/>
                <w:sz w:val="28"/>
                <w:szCs w:val="28"/>
                <w:lang w:val="en-US"/>
              </w:rPr>
              <w:t>Governance, Business Models and Legal Framework</w:t>
            </w:r>
          </w:p>
        </w:tc>
      </w:tr>
      <w:tr w:rsidR="00AB18EB" w:rsidRPr="00E33E19" w14:paraId="2B982CD1" w14:textId="77777777" w:rsidTr="00BB1EC3">
        <w:trPr>
          <w:trHeight w:val="322"/>
        </w:trPr>
        <w:sdt>
          <w:sdtPr>
            <w:rPr>
              <w:rFonts w:asciiTheme="minorHAnsi" w:hAnsiTheme="minorHAnsi" w:cs="Calibri"/>
              <w:iCs/>
              <w:sz w:val="28"/>
              <w:szCs w:val="28"/>
            </w:rPr>
            <w:id w:val="26196905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51385345" w14:textId="77777777" w:rsidR="00AB18EB" w:rsidRPr="001B62E6" w:rsidRDefault="00AB18EB" w:rsidP="00AB18EB">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tcPr>
          <w:p w14:paraId="78DF5A4D" w14:textId="5BCD8DE4" w:rsidR="00AB18EB" w:rsidRPr="00AB18EB" w:rsidRDefault="00AB18EB" w:rsidP="00AB18EB">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AB18EB">
              <w:rPr>
                <w:rFonts w:ascii="Calibri" w:hAnsi="Calibri" w:cs="Calibri"/>
                <w:color w:val="000000"/>
                <w:sz w:val="26"/>
                <w:szCs w:val="26"/>
                <w:lang w:val="en-GB"/>
              </w:rPr>
              <w:t>Agricultural and land use policy</w:t>
            </w:r>
          </w:p>
        </w:tc>
      </w:tr>
      <w:tr w:rsidR="00AB18EB" w:rsidRPr="00695B0C" w14:paraId="0CB12AB2" w14:textId="77777777" w:rsidTr="00BB1EC3">
        <w:trPr>
          <w:trHeight w:val="322"/>
        </w:trPr>
        <w:sdt>
          <w:sdtPr>
            <w:rPr>
              <w:rFonts w:asciiTheme="minorHAnsi" w:hAnsiTheme="minorHAnsi" w:cs="Calibri"/>
              <w:iCs/>
              <w:sz w:val="28"/>
              <w:szCs w:val="28"/>
            </w:rPr>
            <w:id w:val="192676927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07FC16AF" w14:textId="77777777" w:rsidR="00AB18EB" w:rsidRPr="001B62E6" w:rsidRDefault="00AB18EB" w:rsidP="00AB18EB">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6CFEF95C" w14:textId="0268CB98" w:rsidR="00AB18EB" w:rsidRPr="00695B0C" w:rsidRDefault="00AB18EB" w:rsidP="00AB18EB">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Biodiversity and climate policy</w:t>
            </w:r>
          </w:p>
        </w:tc>
      </w:tr>
      <w:tr w:rsidR="00AB18EB" w:rsidRPr="00DB24C7" w14:paraId="2D6B88AE" w14:textId="77777777" w:rsidTr="00BB1EC3">
        <w:trPr>
          <w:trHeight w:val="322"/>
        </w:trPr>
        <w:sdt>
          <w:sdtPr>
            <w:rPr>
              <w:rFonts w:asciiTheme="minorHAnsi" w:hAnsiTheme="minorHAnsi" w:cs="Calibri"/>
              <w:iCs/>
              <w:sz w:val="28"/>
              <w:szCs w:val="28"/>
            </w:rPr>
            <w:id w:val="196430061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03BFB447" w14:textId="77777777" w:rsidR="00AB18EB" w:rsidRPr="001B62E6" w:rsidRDefault="00AB18EB" w:rsidP="00AB18EB">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6C73B173" w14:textId="710B41D2" w:rsidR="00AB18EB" w:rsidRPr="00DB24C7" w:rsidRDefault="00AB18EB" w:rsidP="00AB18EB">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Communication Science</w:t>
            </w:r>
          </w:p>
        </w:tc>
      </w:tr>
      <w:tr w:rsidR="00AB18EB" w:rsidRPr="00E46264" w14:paraId="48412995" w14:textId="77777777" w:rsidTr="00BB1EC3">
        <w:trPr>
          <w:trHeight w:val="322"/>
        </w:trPr>
        <w:sdt>
          <w:sdtPr>
            <w:rPr>
              <w:rFonts w:asciiTheme="minorHAnsi" w:hAnsiTheme="minorHAnsi" w:cs="Calibri"/>
              <w:iCs/>
              <w:sz w:val="28"/>
              <w:szCs w:val="28"/>
            </w:rPr>
            <w:id w:val="126079619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11675773" w14:textId="77777777" w:rsidR="00AB18EB" w:rsidRPr="001B62E6" w:rsidRDefault="00AB18EB" w:rsidP="00AB18EB">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4492A142" w14:textId="21B971CE" w:rsidR="00AB18EB" w:rsidRPr="00D71F83" w:rsidRDefault="00AB18EB" w:rsidP="00AB18EB">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Cybersecurity</w:t>
            </w:r>
          </w:p>
        </w:tc>
      </w:tr>
      <w:tr w:rsidR="00AB18EB" w:rsidRPr="00666150" w14:paraId="05199B0D" w14:textId="77777777" w:rsidTr="00BB1EC3">
        <w:trPr>
          <w:trHeight w:val="322"/>
        </w:trPr>
        <w:sdt>
          <w:sdtPr>
            <w:rPr>
              <w:rFonts w:asciiTheme="minorHAnsi" w:hAnsiTheme="minorHAnsi" w:cs="Calibri"/>
              <w:iCs/>
              <w:sz w:val="28"/>
              <w:szCs w:val="28"/>
            </w:rPr>
            <w:id w:val="-126584774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06E51359" w14:textId="77777777" w:rsidR="00AB18EB" w:rsidRPr="001B62E6" w:rsidRDefault="00AB18EB" w:rsidP="00AB18EB">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1D23E51F" w14:textId="2506E192" w:rsidR="00AB18EB" w:rsidRPr="00D71F83" w:rsidRDefault="00AB18EB" w:rsidP="00AB18EB">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666150">
              <w:rPr>
                <w:rFonts w:ascii="Calibri" w:hAnsi="Calibri" w:cs="Calibri"/>
                <w:color w:val="000000"/>
                <w:sz w:val="26"/>
                <w:szCs w:val="26"/>
                <w:lang w:val="en-US"/>
              </w:rPr>
              <w:t>Emerging Technologies &amp; Societal Transformations (social and behavioral change)</w:t>
            </w:r>
          </w:p>
        </w:tc>
      </w:tr>
      <w:tr w:rsidR="00AB18EB" w:rsidRPr="00E46264" w14:paraId="3FEBF322" w14:textId="77777777" w:rsidTr="00BB1EC3">
        <w:trPr>
          <w:trHeight w:val="421"/>
        </w:trPr>
        <w:sdt>
          <w:sdtPr>
            <w:rPr>
              <w:rFonts w:asciiTheme="minorHAnsi" w:hAnsiTheme="minorHAnsi" w:cs="Calibri"/>
              <w:iCs/>
              <w:sz w:val="28"/>
              <w:szCs w:val="28"/>
            </w:rPr>
            <w:id w:val="56099258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425DEB75" w14:textId="77777777" w:rsidR="00AB18EB" w:rsidRPr="001B62E6" w:rsidRDefault="00AB18EB" w:rsidP="00AB18EB">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281EC803" w14:textId="21650183" w:rsidR="00AB18EB" w:rsidRPr="00D71F83" w:rsidRDefault="00AB18EB" w:rsidP="00AB18EB">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Energy market analysis</w:t>
            </w:r>
          </w:p>
        </w:tc>
      </w:tr>
      <w:tr w:rsidR="00AB18EB" w:rsidRPr="00DB24C7" w14:paraId="26256F62" w14:textId="77777777" w:rsidTr="00BB1EC3">
        <w:trPr>
          <w:trHeight w:val="336"/>
        </w:trPr>
        <w:sdt>
          <w:sdtPr>
            <w:rPr>
              <w:rFonts w:asciiTheme="minorHAnsi" w:hAnsiTheme="minorHAnsi" w:cs="Calibri"/>
              <w:iCs/>
              <w:sz w:val="28"/>
              <w:szCs w:val="28"/>
            </w:rPr>
            <w:id w:val="-178487078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59DB233C" w14:textId="77777777" w:rsidR="00AB18EB" w:rsidRPr="001B62E6" w:rsidRDefault="00AB18EB" w:rsidP="00AB18EB">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46E3A45D" w14:textId="4C5FDD5F" w:rsidR="00AB18EB" w:rsidRPr="00A7570D" w:rsidRDefault="00AB18EB" w:rsidP="00AB18EB">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Public Policy, Management, Governance</w:t>
            </w:r>
          </w:p>
        </w:tc>
      </w:tr>
      <w:tr w:rsidR="00AB18EB" w:rsidRPr="00E46264" w14:paraId="7E934FC7" w14:textId="77777777" w:rsidTr="00BB1EC3">
        <w:trPr>
          <w:trHeight w:val="322"/>
        </w:trPr>
        <w:sdt>
          <w:sdtPr>
            <w:rPr>
              <w:rFonts w:asciiTheme="minorHAnsi" w:hAnsiTheme="minorHAnsi" w:cs="Calibri"/>
              <w:iCs/>
              <w:sz w:val="28"/>
              <w:szCs w:val="28"/>
              <w:lang w:val="en-GB"/>
            </w:rPr>
            <w:id w:val="167438489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052ED627" w14:textId="77777777" w:rsidR="00AB18EB" w:rsidRPr="001B62E6" w:rsidRDefault="00AB18EB" w:rsidP="00AB18EB">
                <w:pPr>
                  <w:tabs>
                    <w:tab w:val="left" w:pos="1995"/>
                  </w:tabs>
                  <w:jc w:val="center"/>
                  <w:rPr>
                    <w:rFonts w:asciiTheme="minorHAnsi" w:hAnsiTheme="minorHAnsi" w:cs="Calibri"/>
                    <w:b w:val="0"/>
                    <w:bCs w:val="0"/>
                    <w:iCs/>
                    <w:sz w:val="28"/>
                    <w:szCs w:val="28"/>
                    <w:lang w:val="en-GB"/>
                  </w:rPr>
                </w:pPr>
                <w:r w:rsidRPr="001B62E6">
                  <w:rPr>
                    <w:rFonts w:ascii="MS Gothic" w:eastAsia="MS Gothic" w:hAnsi="MS Gothic" w:cs="Calibri" w:hint="eastAsia"/>
                    <w:b w:val="0"/>
                    <w:bCs w:val="0"/>
                    <w:iCs/>
                    <w:sz w:val="28"/>
                    <w:szCs w:val="28"/>
                    <w:lang w:val="en-GB"/>
                  </w:rPr>
                  <w:t>☐</w:t>
                </w:r>
              </w:p>
            </w:tc>
          </w:sdtContent>
        </w:sdt>
        <w:tc>
          <w:tcPr>
            <w:tcW w:w="8599" w:type="dxa"/>
            <w:hideMark/>
          </w:tcPr>
          <w:p w14:paraId="70DA3795" w14:textId="1B495E5C" w:rsidR="00AB18EB" w:rsidRPr="00D71F83" w:rsidRDefault="00AB18EB" w:rsidP="00AB18EB">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Rural development policy</w:t>
            </w:r>
          </w:p>
        </w:tc>
      </w:tr>
      <w:tr w:rsidR="00AB18EB" w:rsidRPr="00DB24C7" w14:paraId="462A5B50" w14:textId="77777777" w:rsidTr="00BB1EC3">
        <w:trPr>
          <w:trHeight w:val="322"/>
        </w:trPr>
        <w:sdt>
          <w:sdtPr>
            <w:rPr>
              <w:rFonts w:asciiTheme="minorHAnsi" w:hAnsiTheme="minorHAnsi" w:cs="Calibri"/>
              <w:iCs/>
              <w:sz w:val="28"/>
              <w:szCs w:val="28"/>
            </w:rPr>
            <w:id w:val="-141894478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746880D9" w14:textId="77777777" w:rsidR="00AB18EB" w:rsidRPr="001B62E6" w:rsidRDefault="00AB18EB" w:rsidP="00AB18EB">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6823F2E6" w14:textId="1C59762B" w:rsidR="00AB18EB" w:rsidRPr="00DB24C7" w:rsidRDefault="00AB18EB" w:rsidP="00AB18EB">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Smart Industry</w:t>
            </w:r>
          </w:p>
        </w:tc>
      </w:tr>
      <w:tr w:rsidR="00AB18EB" w:rsidRPr="00E46264" w14:paraId="60A3C2F3" w14:textId="77777777" w:rsidTr="00BB1EC3">
        <w:trPr>
          <w:trHeight w:val="336"/>
        </w:trPr>
        <w:sdt>
          <w:sdtPr>
            <w:rPr>
              <w:rFonts w:asciiTheme="minorHAnsi" w:hAnsiTheme="minorHAnsi" w:cs="Calibri"/>
              <w:iCs/>
              <w:sz w:val="28"/>
              <w:szCs w:val="28"/>
            </w:rPr>
            <w:id w:val="-180715426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61FDEC45" w14:textId="77777777" w:rsidR="00AB18EB" w:rsidRPr="001B62E6" w:rsidRDefault="00AB18EB" w:rsidP="00AB18EB">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655DF598" w14:textId="1B2DB565" w:rsidR="00AB18EB" w:rsidRPr="00D71F83" w:rsidRDefault="00AB18EB" w:rsidP="006D4916">
            <w:pPr>
              <w:tabs>
                <w:tab w:val="left" w:pos="1995"/>
              </w:tabs>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Social Sciences and Humanities</w:t>
            </w:r>
          </w:p>
        </w:tc>
      </w:tr>
      <w:tr w:rsidR="00AB18EB" w:rsidRPr="00695B0C" w14:paraId="7E35A6E7" w14:textId="77777777" w:rsidTr="00BB1EC3">
        <w:trPr>
          <w:trHeight w:val="336"/>
        </w:trPr>
        <w:sdt>
          <w:sdtPr>
            <w:rPr>
              <w:rFonts w:asciiTheme="minorHAnsi" w:hAnsiTheme="minorHAnsi" w:cs="Calibri"/>
              <w:iCs/>
              <w:sz w:val="28"/>
              <w:szCs w:val="28"/>
            </w:rPr>
            <w:id w:val="-94815492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057AD25A" w14:textId="77777777" w:rsidR="00AB18EB" w:rsidRPr="001B62E6" w:rsidRDefault="00AB18EB" w:rsidP="00AB18EB">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53E473A7" w14:textId="5FD1117C" w:rsidR="00AB18EB" w:rsidRPr="00695B0C" w:rsidRDefault="00AB18EB" w:rsidP="00AB18E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lang w:val="en-GB"/>
              </w:rPr>
            </w:pPr>
            <w:r>
              <w:rPr>
                <w:rFonts w:ascii="Calibri" w:hAnsi="Calibri" w:cs="Calibri"/>
                <w:color w:val="000000"/>
                <w:sz w:val="26"/>
                <w:szCs w:val="26"/>
              </w:rPr>
              <w:t xml:space="preserve">Socio Economy and Policy </w:t>
            </w:r>
          </w:p>
        </w:tc>
      </w:tr>
      <w:tr w:rsidR="00AB18EB" w:rsidRPr="00E46264" w14:paraId="45E04F55" w14:textId="77777777" w:rsidTr="00BB1EC3">
        <w:trPr>
          <w:trHeight w:val="336"/>
        </w:trPr>
        <w:sdt>
          <w:sdtPr>
            <w:rPr>
              <w:rFonts w:asciiTheme="minorHAnsi" w:hAnsiTheme="minorHAnsi" w:cs="Calibri"/>
              <w:iCs/>
              <w:sz w:val="28"/>
              <w:szCs w:val="28"/>
            </w:rPr>
            <w:id w:val="-155160924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6B50F8EE" w14:textId="77777777" w:rsidR="00AB18EB" w:rsidRPr="001B62E6" w:rsidRDefault="00AB18EB" w:rsidP="00AB18EB">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1C6ABCF9" w14:textId="644ABD81" w:rsidR="00AB18EB" w:rsidRPr="00E46264" w:rsidRDefault="00AB18EB" w:rsidP="00AB18E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lang w:val="en-GB"/>
              </w:rPr>
            </w:pPr>
            <w:r>
              <w:rPr>
                <w:rFonts w:ascii="Calibri" w:hAnsi="Calibri" w:cs="Calibri"/>
                <w:color w:val="000000"/>
                <w:sz w:val="26"/>
                <w:szCs w:val="26"/>
              </w:rPr>
              <w:t>Sustainable food trade policy</w:t>
            </w:r>
          </w:p>
        </w:tc>
      </w:tr>
      <w:tr w:rsidR="00AB18EB" w:rsidRPr="00E33E19" w14:paraId="6D9C01A5" w14:textId="77777777" w:rsidTr="00BB1EC3">
        <w:trPr>
          <w:trHeight w:val="336"/>
        </w:trPr>
        <w:sdt>
          <w:sdtPr>
            <w:rPr>
              <w:rFonts w:asciiTheme="minorHAnsi" w:hAnsiTheme="minorHAnsi" w:cs="Calibri"/>
              <w:iCs/>
              <w:sz w:val="28"/>
              <w:szCs w:val="28"/>
            </w:rPr>
            <w:id w:val="32186472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49505688" w14:textId="77777777" w:rsidR="00AB18EB" w:rsidRPr="001B62E6" w:rsidRDefault="00AB18EB" w:rsidP="00AB18EB">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2A147367" w14:textId="2FA3FADE" w:rsidR="00AB18EB" w:rsidRPr="00DB24C7" w:rsidRDefault="00AB18EB" w:rsidP="00AB18E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lang w:val="en-GB"/>
              </w:rPr>
            </w:pPr>
            <w:r w:rsidRPr="00AB18EB">
              <w:rPr>
                <w:rFonts w:ascii="Calibri" w:hAnsi="Calibri" w:cs="Calibri"/>
                <w:color w:val="000000"/>
                <w:sz w:val="26"/>
                <w:szCs w:val="26"/>
                <w:lang w:val="en-GB"/>
              </w:rPr>
              <w:t>Sustainable social, business and governance models</w:t>
            </w:r>
          </w:p>
        </w:tc>
      </w:tr>
      <w:tr w:rsidR="00AB18EB" w:rsidRPr="00D71F83" w14:paraId="6234E538" w14:textId="77777777" w:rsidTr="00BB1EC3">
        <w:trPr>
          <w:trHeight w:val="336"/>
        </w:trPr>
        <w:sdt>
          <w:sdtPr>
            <w:rPr>
              <w:rFonts w:asciiTheme="minorHAnsi" w:hAnsiTheme="minorHAnsi" w:cs="Calibri"/>
              <w:iCs/>
              <w:sz w:val="28"/>
              <w:szCs w:val="28"/>
            </w:rPr>
            <w:id w:val="-163609306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14F7FEDF" w14:textId="77777777" w:rsidR="00AB18EB" w:rsidRPr="001B62E6" w:rsidRDefault="00AB18EB" w:rsidP="00AB18EB">
                <w:pPr>
                  <w:tabs>
                    <w:tab w:val="left" w:pos="1995"/>
                  </w:tabs>
                  <w:jc w:val="center"/>
                  <w:rPr>
                    <w:rFonts w:asciiTheme="minorHAnsi" w:hAnsiTheme="minorHAnsi" w:cs="Calibri"/>
                    <w:b w:val="0"/>
                    <w:bCs w:val="0"/>
                    <w:iCs/>
                    <w:sz w:val="28"/>
                    <w:szCs w:val="28"/>
                  </w:rPr>
                </w:pPr>
                <w:r>
                  <w:rPr>
                    <w:rFonts w:ascii="MS Gothic" w:eastAsia="MS Gothic" w:hAnsi="MS Gothic" w:cs="Calibri" w:hint="eastAsia"/>
                    <w:b w:val="0"/>
                    <w:bCs w:val="0"/>
                    <w:iCs/>
                    <w:sz w:val="28"/>
                    <w:szCs w:val="28"/>
                  </w:rPr>
                  <w:t>☐</w:t>
                </w:r>
              </w:p>
            </w:tc>
          </w:sdtContent>
        </w:sdt>
        <w:tc>
          <w:tcPr>
            <w:tcW w:w="8599" w:type="dxa"/>
          </w:tcPr>
          <w:p w14:paraId="08F96218" w14:textId="5146B5D7" w:rsidR="00AB18EB" w:rsidRDefault="00AB18EB" w:rsidP="00AB18E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rPr>
            </w:pPr>
            <w:r>
              <w:rPr>
                <w:rFonts w:ascii="Calibri" w:hAnsi="Calibri" w:cs="Calibri"/>
                <w:color w:val="000000"/>
                <w:sz w:val="26"/>
                <w:szCs w:val="26"/>
              </w:rPr>
              <w:t>Urban mobility policy (traffic)</w:t>
            </w:r>
          </w:p>
        </w:tc>
      </w:tr>
      <w:tr w:rsidR="00AB18EB" w:rsidRPr="00D71F83" w14:paraId="2E2E1D1B" w14:textId="77777777" w:rsidTr="00BB1EC3">
        <w:trPr>
          <w:trHeight w:val="336"/>
        </w:trPr>
        <w:sdt>
          <w:sdtPr>
            <w:rPr>
              <w:rFonts w:asciiTheme="minorHAnsi" w:hAnsiTheme="minorHAnsi" w:cs="Calibri"/>
              <w:iCs/>
              <w:sz w:val="28"/>
              <w:szCs w:val="28"/>
            </w:rPr>
            <w:id w:val="-164102104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0AF50C6A" w14:textId="6A31D3E9" w:rsidR="00AB18EB" w:rsidRDefault="00AB18EB" w:rsidP="00AB18EB">
                <w:pPr>
                  <w:tabs>
                    <w:tab w:val="left" w:pos="1995"/>
                  </w:tabs>
                  <w:jc w:val="center"/>
                  <w:rPr>
                    <w:rFonts w:asciiTheme="minorHAnsi" w:hAnsiTheme="minorHAnsi" w:cs="Calibri"/>
                    <w:iCs/>
                    <w:sz w:val="28"/>
                    <w:szCs w:val="28"/>
                  </w:rPr>
                </w:pPr>
                <w:r w:rsidRPr="00AB18EB">
                  <w:rPr>
                    <w:rFonts w:ascii="MS Gothic" w:eastAsia="MS Gothic" w:hAnsi="MS Gothic" w:cs="Calibri" w:hint="eastAsia"/>
                    <w:b w:val="0"/>
                    <w:bCs w:val="0"/>
                    <w:iCs/>
                    <w:sz w:val="28"/>
                    <w:szCs w:val="28"/>
                  </w:rPr>
                  <w:t>☐</w:t>
                </w:r>
              </w:p>
            </w:tc>
          </w:sdtContent>
        </w:sdt>
        <w:tc>
          <w:tcPr>
            <w:tcW w:w="8599" w:type="dxa"/>
          </w:tcPr>
          <w:p w14:paraId="75EA077C" w14:textId="5E109F96" w:rsidR="00AB18EB" w:rsidRDefault="00AB18EB" w:rsidP="00AB18EB">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6"/>
                <w:szCs w:val="26"/>
              </w:rPr>
            </w:pPr>
            <w:r w:rsidRPr="00AB18EB">
              <w:rPr>
                <w:rFonts w:ascii="Calibri" w:hAnsi="Calibri" w:cs="Calibri"/>
                <w:color w:val="000000"/>
                <w:sz w:val="26"/>
                <w:szCs w:val="26"/>
              </w:rPr>
              <w:t>Utilities Regulatory (Energy, Water)</w:t>
            </w:r>
          </w:p>
        </w:tc>
      </w:tr>
    </w:tbl>
    <w:p w14:paraId="0617E08A" w14:textId="402C104B" w:rsidR="00F5754A" w:rsidRPr="00F5754A" w:rsidRDefault="00000000" w:rsidP="005E6457">
      <w:pPr>
        <w:spacing w:before="240"/>
        <w:ind w:right="-20"/>
        <w:jc w:val="both"/>
        <w:rPr>
          <w:b/>
          <w:spacing w:val="1"/>
          <w:sz w:val="28"/>
          <w:szCs w:val="28"/>
          <w:lang w:val="en-US"/>
        </w:rPr>
      </w:pPr>
      <w:sdt>
        <w:sdtPr>
          <w:rPr>
            <w:rFonts w:asciiTheme="minorHAnsi" w:eastAsia="Calibri" w:hAnsiTheme="minorHAnsi" w:cs="Calibri"/>
            <w:b/>
            <w:bCs/>
            <w:spacing w:val="1"/>
            <w:sz w:val="28"/>
            <w:szCs w:val="28"/>
            <w:lang w:val="en-US"/>
          </w:rPr>
          <w:id w:val="-734775044"/>
          <w14:checkbox>
            <w14:checked w14:val="0"/>
            <w14:checkedState w14:val="2612" w14:font="MS Gothic"/>
            <w14:uncheckedState w14:val="2610" w14:font="MS Gothic"/>
          </w14:checkbox>
        </w:sdtPr>
        <w:sdtContent>
          <w:r w:rsidR="005E6457">
            <w:rPr>
              <w:rFonts w:ascii="MS Gothic" w:eastAsia="MS Gothic" w:hAnsi="MS Gothic" w:cs="Calibri" w:hint="eastAsia"/>
              <w:b/>
              <w:bCs/>
              <w:spacing w:val="1"/>
              <w:sz w:val="28"/>
              <w:szCs w:val="28"/>
              <w:lang w:val="en-US"/>
            </w:rPr>
            <w:t>☐</w:t>
          </w:r>
        </w:sdtContent>
      </w:sdt>
      <w:r w:rsidR="00F5754A" w:rsidRPr="001C178F">
        <w:rPr>
          <w:rFonts w:asciiTheme="minorHAnsi" w:eastAsia="Calibri" w:hAnsiTheme="minorHAnsi" w:cs="Calibri"/>
          <w:b/>
          <w:bCs/>
          <w:spacing w:val="1"/>
          <w:sz w:val="28"/>
          <w:szCs w:val="28"/>
          <w:lang w:val="en-US"/>
        </w:rPr>
        <w:t xml:space="preserve"> </w:t>
      </w:r>
      <w:r w:rsidR="00F5754A" w:rsidRPr="005169E4">
        <w:rPr>
          <w:rFonts w:ascii="Calibri" w:hAnsi="Calibri"/>
          <w:b/>
          <w:spacing w:val="1"/>
          <w:sz w:val="28"/>
          <w:szCs w:val="28"/>
          <w:lang w:val="en-US"/>
        </w:rPr>
        <w:t>WG</w:t>
      </w:r>
      <w:r w:rsidR="00F5754A" w:rsidRPr="005169E4">
        <w:rPr>
          <w:rFonts w:ascii="Calibri" w:hAnsi="Calibri"/>
          <w:b/>
          <w:spacing w:val="-1"/>
          <w:sz w:val="28"/>
          <w:szCs w:val="28"/>
          <w:lang w:val="en-US"/>
        </w:rPr>
        <w:t xml:space="preserve"> </w:t>
      </w:r>
      <w:r w:rsidR="00AE4A6E">
        <w:rPr>
          <w:rFonts w:ascii="Calibri" w:hAnsi="Calibri"/>
          <w:b/>
          <w:spacing w:val="-1"/>
          <w:sz w:val="28"/>
          <w:szCs w:val="28"/>
          <w:lang w:val="en-US"/>
        </w:rPr>
        <w:t xml:space="preserve">5 </w:t>
      </w:r>
      <w:r w:rsidR="00F5754A" w:rsidRPr="005169E4">
        <w:rPr>
          <w:rFonts w:ascii="Calibri" w:hAnsi="Calibri"/>
          <w:b/>
          <w:spacing w:val="1"/>
          <w:sz w:val="28"/>
          <w:szCs w:val="28"/>
          <w:lang w:val="en-US"/>
        </w:rPr>
        <w:t>Education and Training</w:t>
      </w:r>
    </w:p>
    <w:p w14:paraId="5D0DCE7F" w14:textId="3908300A" w:rsidR="002B1BA6" w:rsidRDefault="00F5754A" w:rsidP="002B1BA6">
      <w:pPr>
        <w:spacing w:after="240" w:line="276" w:lineRule="auto"/>
        <w:ind w:right="-20"/>
        <w:rPr>
          <w:rFonts w:asciiTheme="minorHAnsi" w:hAnsiTheme="minorHAnsi" w:cs="Calibri"/>
          <w:szCs w:val="22"/>
          <w:lang w:val="en-GB"/>
        </w:rPr>
      </w:pPr>
      <w:r w:rsidRPr="00830266">
        <w:rPr>
          <w:rFonts w:asciiTheme="minorHAnsi" w:hAnsiTheme="minorHAnsi" w:cs="Calibri"/>
          <w:szCs w:val="22"/>
          <w:lang w:val="en-GB"/>
        </w:rPr>
        <w:t>The WG conceives and implements innovative</w:t>
      </w:r>
      <w:r w:rsidR="00AB679D">
        <w:rPr>
          <w:rFonts w:asciiTheme="minorHAnsi" w:hAnsiTheme="minorHAnsi" w:cs="Calibri"/>
          <w:szCs w:val="22"/>
          <w:lang w:val="en-GB"/>
        </w:rPr>
        <w:t xml:space="preserve"> practice-oriented</w:t>
      </w:r>
      <w:r w:rsidRPr="00830266">
        <w:rPr>
          <w:rFonts w:asciiTheme="minorHAnsi" w:hAnsiTheme="minorHAnsi" w:cs="Calibri"/>
          <w:szCs w:val="22"/>
          <w:lang w:val="en-GB"/>
        </w:rPr>
        <w:t xml:space="preserve"> training courses for students, young scien</w:t>
      </w:r>
      <w:r w:rsidR="00220BDA">
        <w:rPr>
          <w:rFonts w:asciiTheme="minorHAnsi" w:hAnsiTheme="minorHAnsi" w:cs="Calibri"/>
          <w:szCs w:val="22"/>
          <w:lang w:val="en-GB"/>
        </w:rPr>
        <w:t>tists and for professionals. The WG</w:t>
      </w:r>
      <w:r w:rsidRPr="00830266">
        <w:rPr>
          <w:rFonts w:asciiTheme="minorHAnsi" w:hAnsiTheme="minorHAnsi" w:cs="Calibri"/>
          <w:szCs w:val="22"/>
          <w:lang w:val="en-GB"/>
        </w:rPr>
        <w:t xml:space="preserve"> exploits the full potential of </w:t>
      </w:r>
      <w:r w:rsidR="00316BA3">
        <w:rPr>
          <w:rFonts w:asciiTheme="minorHAnsi" w:hAnsiTheme="minorHAnsi" w:cs="Calibri"/>
          <w:szCs w:val="22"/>
          <w:lang w:val="en-GB"/>
        </w:rPr>
        <w:t>ESEIA</w:t>
      </w:r>
      <w:r w:rsidRPr="00830266">
        <w:rPr>
          <w:rFonts w:asciiTheme="minorHAnsi" w:hAnsiTheme="minorHAnsi" w:cs="Calibri"/>
          <w:szCs w:val="22"/>
          <w:lang w:val="en-GB"/>
        </w:rPr>
        <w:t xml:space="preserve"> members for linking practice and education.</w:t>
      </w:r>
    </w:p>
    <w:tbl>
      <w:tblPr>
        <w:tblStyle w:val="GridTable1Light"/>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599"/>
      </w:tblGrid>
      <w:tr w:rsidR="005E6457" w:rsidRPr="00E46264" w14:paraId="292B3BC6" w14:textId="77777777" w:rsidTr="00BB1EC3">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05" w:type="dxa"/>
            <w:noWrap/>
          </w:tcPr>
          <w:p w14:paraId="7549F646" w14:textId="77777777" w:rsidR="005E6457" w:rsidRPr="0097723A" w:rsidRDefault="005E6457" w:rsidP="00BB1EC3">
            <w:pPr>
              <w:tabs>
                <w:tab w:val="left" w:pos="1995"/>
              </w:tabs>
              <w:jc w:val="center"/>
              <w:rPr>
                <w:rFonts w:asciiTheme="minorHAnsi" w:hAnsiTheme="minorHAnsi" w:cs="Calibri"/>
                <w:b w:val="0"/>
                <w:bCs w:val="0"/>
                <w:iCs/>
                <w:sz w:val="28"/>
                <w:szCs w:val="28"/>
                <w:lang w:val="en-GB"/>
              </w:rPr>
            </w:pPr>
          </w:p>
        </w:tc>
        <w:tc>
          <w:tcPr>
            <w:tcW w:w="8599" w:type="dxa"/>
          </w:tcPr>
          <w:p w14:paraId="3179CFF2" w14:textId="6E4835E2" w:rsidR="005E6457" w:rsidRPr="00D71F83" w:rsidRDefault="005E6457" w:rsidP="00BB1EC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i/>
                <w:sz w:val="28"/>
                <w:szCs w:val="28"/>
                <w:lang w:val="en-GB"/>
              </w:rPr>
            </w:pPr>
            <w:r>
              <w:rPr>
                <w:rFonts w:ascii="Calibri" w:hAnsi="Calibri" w:cs="Calibri"/>
                <w:i/>
                <w:sz w:val="28"/>
                <w:szCs w:val="28"/>
                <w:lang w:val="en-GB"/>
              </w:rPr>
              <w:t>W</w:t>
            </w:r>
            <w:r w:rsidRPr="00D71F83">
              <w:rPr>
                <w:rFonts w:ascii="Calibri" w:hAnsi="Calibri" w:cs="Calibri"/>
                <w:i/>
                <w:sz w:val="28"/>
                <w:szCs w:val="28"/>
                <w:lang w:val="en-GB"/>
              </w:rPr>
              <w:t xml:space="preserve">G </w:t>
            </w:r>
            <w:r>
              <w:rPr>
                <w:rFonts w:ascii="Calibri" w:hAnsi="Calibri" w:cs="Calibri"/>
                <w:i/>
                <w:sz w:val="28"/>
                <w:szCs w:val="28"/>
                <w:lang w:val="en-GB"/>
              </w:rPr>
              <w:t>5</w:t>
            </w:r>
            <w:r w:rsidRPr="00D71F83">
              <w:rPr>
                <w:rFonts w:ascii="Calibri" w:hAnsi="Calibri" w:cs="Calibri"/>
                <w:i/>
                <w:sz w:val="28"/>
                <w:szCs w:val="28"/>
                <w:lang w:val="en-GB"/>
              </w:rPr>
              <w:t xml:space="preserve">: </w:t>
            </w:r>
            <w:r w:rsidRPr="005169E4">
              <w:rPr>
                <w:rFonts w:ascii="Calibri" w:hAnsi="Calibri"/>
                <w:spacing w:val="1"/>
                <w:sz w:val="28"/>
                <w:szCs w:val="28"/>
                <w:lang w:val="en-US"/>
              </w:rPr>
              <w:t>Education and Training</w:t>
            </w:r>
          </w:p>
        </w:tc>
      </w:tr>
      <w:tr w:rsidR="005E6457" w:rsidRPr="00A7570D" w14:paraId="7AB7DEAB" w14:textId="77777777" w:rsidTr="00BB1EC3">
        <w:trPr>
          <w:trHeight w:val="322"/>
        </w:trPr>
        <w:sdt>
          <w:sdtPr>
            <w:rPr>
              <w:rFonts w:asciiTheme="minorHAnsi" w:hAnsiTheme="minorHAnsi" w:cs="Calibri"/>
              <w:iCs/>
              <w:sz w:val="28"/>
              <w:szCs w:val="28"/>
            </w:rPr>
            <w:id w:val="33873697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tcPr>
              <w:p w14:paraId="7AA0F1FE" w14:textId="77777777" w:rsidR="005E6457" w:rsidRPr="001B62E6" w:rsidRDefault="005E6457" w:rsidP="005E645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tcPr>
          <w:p w14:paraId="0B70A007" w14:textId="5096970A" w:rsidR="005E6457" w:rsidRPr="00A7570D" w:rsidRDefault="005E6457" w:rsidP="005E645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rPr>
            </w:pPr>
            <w:r>
              <w:rPr>
                <w:rFonts w:ascii="Calibri" w:hAnsi="Calibri" w:cs="Calibri"/>
                <w:sz w:val="26"/>
                <w:szCs w:val="26"/>
              </w:rPr>
              <w:t>Capacity building</w:t>
            </w:r>
          </w:p>
        </w:tc>
      </w:tr>
      <w:tr w:rsidR="005E6457" w:rsidRPr="00695B0C" w14:paraId="0789E020" w14:textId="77777777" w:rsidTr="00BB1EC3">
        <w:trPr>
          <w:trHeight w:val="322"/>
        </w:trPr>
        <w:sdt>
          <w:sdtPr>
            <w:rPr>
              <w:rFonts w:asciiTheme="minorHAnsi" w:hAnsiTheme="minorHAnsi" w:cs="Calibri"/>
              <w:iCs/>
              <w:sz w:val="28"/>
              <w:szCs w:val="28"/>
            </w:rPr>
            <w:id w:val="-212282767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7AE633D0" w14:textId="77777777" w:rsidR="005E6457" w:rsidRPr="001B62E6" w:rsidRDefault="005E6457" w:rsidP="005E645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6C5EAFC4" w14:textId="2F17628D" w:rsidR="005E6457" w:rsidRPr="00695B0C" w:rsidRDefault="005E6457" w:rsidP="005E645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Citizen Participation</w:t>
            </w:r>
          </w:p>
        </w:tc>
      </w:tr>
      <w:tr w:rsidR="005E6457" w:rsidRPr="00DB24C7" w14:paraId="3682300C" w14:textId="77777777" w:rsidTr="00BB1EC3">
        <w:trPr>
          <w:trHeight w:val="322"/>
        </w:trPr>
        <w:sdt>
          <w:sdtPr>
            <w:rPr>
              <w:rFonts w:asciiTheme="minorHAnsi" w:hAnsiTheme="minorHAnsi" w:cs="Calibri"/>
              <w:iCs/>
              <w:sz w:val="28"/>
              <w:szCs w:val="28"/>
            </w:rPr>
            <w:id w:val="67392747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4F67F115" w14:textId="77777777" w:rsidR="005E6457" w:rsidRPr="001B62E6" w:rsidRDefault="005E6457" w:rsidP="005E645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61989B14" w14:textId="595FDB03" w:rsidR="005E6457" w:rsidRPr="00DB24C7" w:rsidRDefault="005E6457" w:rsidP="005E645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Citizen Science</w:t>
            </w:r>
          </w:p>
        </w:tc>
      </w:tr>
      <w:tr w:rsidR="005E6457" w:rsidRPr="00E46264" w14:paraId="45E7519F" w14:textId="77777777" w:rsidTr="00BB1EC3">
        <w:trPr>
          <w:trHeight w:val="322"/>
        </w:trPr>
        <w:sdt>
          <w:sdtPr>
            <w:rPr>
              <w:rFonts w:asciiTheme="minorHAnsi" w:hAnsiTheme="minorHAnsi" w:cs="Calibri"/>
              <w:iCs/>
              <w:sz w:val="28"/>
              <w:szCs w:val="28"/>
            </w:rPr>
            <w:id w:val="48219831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3B7A17C6" w14:textId="77777777" w:rsidR="005E6457" w:rsidRPr="001B62E6" w:rsidRDefault="005E6457" w:rsidP="005E645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55EED17B" w14:textId="4218FEC6" w:rsidR="005E6457" w:rsidRPr="00D71F83" w:rsidRDefault="005E6457" w:rsidP="005E645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Education and sustainable development</w:t>
            </w:r>
          </w:p>
        </w:tc>
      </w:tr>
      <w:tr w:rsidR="005E6457" w:rsidRPr="00E46264" w14:paraId="0FBD7342" w14:textId="77777777" w:rsidTr="00BB1EC3">
        <w:trPr>
          <w:trHeight w:val="322"/>
        </w:trPr>
        <w:sdt>
          <w:sdtPr>
            <w:rPr>
              <w:rFonts w:asciiTheme="minorHAnsi" w:hAnsiTheme="minorHAnsi" w:cs="Calibri"/>
              <w:iCs/>
              <w:sz w:val="28"/>
              <w:szCs w:val="28"/>
            </w:rPr>
            <w:id w:val="-200404374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563316DA" w14:textId="77777777" w:rsidR="005E6457" w:rsidRPr="001B62E6" w:rsidRDefault="005E6457" w:rsidP="005E645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01009E16" w14:textId="2551ECCD" w:rsidR="005E6457" w:rsidRPr="00D71F83" w:rsidRDefault="005E6457" w:rsidP="005E645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Educational model design</w:t>
            </w:r>
          </w:p>
        </w:tc>
      </w:tr>
      <w:tr w:rsidR="005E6457" w:rsidRPr="00E46264" w14:paraId="3EA0D884" w14:textId="77777777" w:rsidTr="00BB1EC3">
        <w:trPr>
          <w:trHeight w:val="421"/>
        </w:trPr>
        <w:sdt>
          <w:sdtPr>
            <w:rPr>
              <w:rFonts w:asciiTheme="minorHAnsi" w:hAnsiTheme="minorHAnsi" w:cs="Calibri"/>
              <w:iCs/>
              <w:sz w:val="28"/>
              <w:szCs w:val="28"/>
            </w:rPr>
            <w:id w:val="-127200748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71FB6678" w14:textId="77777777" w:rsidR="005E6457" w:rsidRPr="001B62E6" w:rsidRDefault="005E6457" w:rsidP="005E645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5496F77A" w14:textId="493EFD40" w:rsidR="005E6457" w:rsidRPr="00D71F83" w:rsidRDefault="005E6457" w:rsidP="005E645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Entrepreneurship education</w:t>
            </w:r>
          </w:p>
        </w:tc>
      </w:tr>
      <w:tr w:rsidR="005E6457" w:rsidRPr="00DB24C7" w14:paraId="246928D5" w14:textId="77777777" w:rsidTr="00BB1EC3">
        <w:trPr>
          <w:trHeight w:val="336"/>
        </w:trPr>
        <w:sdt>
          <w:sdtPr>
            <w:rPr>
              <w:rFonts w:asciiTheme="minorHAnsi" w:hAnsiTheme="minorHAnsi" w:cs="Calibri"/>
              <w:iCs/>
              <w:sz w:val="28"/>
              <w:szCs w:val="28"/>
            </w:rPr>
            <w:id w:val="84413453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3B9F0796" w14:textId="77777777" w:rsidR="005E6457" w:rsidRPr="001B62E6" w:rsidRDefault="005E6457" w:rsidP="005E645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5EF2D1D8" w14:textId="0CD65A8F" w:rsidR="005E6457" w:rsidRPr="00A7570D" w:rsidRDefault="005E6457" w:rsidP="005E645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sz w:val="26"/>
                <w:szCs w:val="26"/>
              </w:rPr>
              <w:t>Knowledge and innovation management</w:t>
            </w:r>
          </w:p>
        </w:tc>
      </w:tr>
      <w:tr w:rsidR="005E6457" w:rsidRPr="00E33E19" w14:paraId="408067AC" w14:textId="77777777" w:rsidTr="00BB1EC3">
        <w:trPr>
          <w:trHeight w:val="322"/>
        </w:trPr>
        <w:sdt>
          <w:sdtPr>
            <w:rPr>
              <w:rFonts w:asciiTheme="minorHAnsi" w:hAnsiTheme="minorHAnsi" w:cs="Calibri"/>
              <w:iCs/>
              <w:sz w:val="28"/>
              <w:szCs w:val="28"/>
              <w:lang w:val="en-GB"/>
            </w:rPr>
            <w:id w:val="180658743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7150334A" w14:textId="77777777" w:rsidR="005E6457" w:rsidRPr="001B62E6" w:rsidRDefault="005E6457" w:rsidP="005E6457">
                <w:pPr>
                  <w:tabs>
                    <w:tab w:val="left" w:pos="1995"/>
                  </w:tabs>
                  <w:jc w:val="center"/>
                  <w:rPr>
                    <w:rFonts w:asciiTheme="minorHAnsi" w:hAnsiTheme="minorHAnsi" w:cs="Calibri"/>
                    <w:b w:val="0"/>
                    <w:bCs w:val="0"/>
                    <w:iCs/>
                    <w:sz w:val="28"/>
                    <w:szCs w:val="28"/>
                    <w:lang w:val="en-GB"/>
                  </w:rPr>
                </w:pPr>
                <w:r w:rsidRPr="001B62E6">
                  <w:rPr>
                    <w:rFonts w:ascii="MS Gothic" w:eastAsia="MS Gothic" w:hAnsi="MS Gothic" w:cs="Calibri" w:hint="eastAsia"/>
                    <w:b w:val="0"/>
                    <w:bCs w:val="0"/>
                    <w:iCs/>
                    <w:sz w:val="28"/>
                    <w:szCs w:val="28"/>
                    <w:lang w:val="en-GB"/>
                  </w:rPr>
                  <w:t>☐</w:t>
                </w:r>
              </w:p>
            </w:tc>
          </w:sdtContent>
        </w:sdt>
        <w:tc>
          <w:tcPr>
            <w:tcW w:w="8599" w:type="dxa"/>
            <w:hideMark/>
          </w:tcPr>
          <w:p w14:paraId="2CCC9BC4" w14:textId="00B4FEF5" w:rsidR="005E6457" w:rsidRPr="00D71F83" w:rsidRDefault="005E6457" w:rsidP="005E645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sidRPr="005E6457">
              <w:rPr>
                <w:rFonts w:ascii="Calibri" w:hAnsi="Calibri" w:cs="Calibri"/>
                <w:sz w:val="26"/>
                <w:szCs w:val="26"/>
                <w:lang w:val="en-GB"/>
              </w:rPr>
              <w:t>Open innovation and open science</w:t>
            </w:r>
          </w:p>
        </w:tc>
      </w:tr>
      <w:tr w:rsidR="005E6457" w:rsidRPr="00DB24C7" w14:paraId="17422439" w14:textId="77777777" w:rsidTr="00BB1EC3">
        <w:trPr>
          <w:trHeight w:val="322"/>
        </w:trPr>
        <w:sdt>
          <w:sdtPr>
            <w:rPr>
              <w:rFonts w:asciiTheme="minorHAnsi" w:hAnsiTheme="minorHAnsi" w:cs="Calibri"/>
              <w:iCs/>
              <w:sz w:val="28"/>
              <w:szCs w:val="28"/>
            </w:rPr>
            <w:id w:val="-96804654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05" w:type="dxa"/>
                <w:noWrap/>
                <w:hideMark/>
              </w:tcPr>
              <w:p w14:paraId="1916178A" w14:textId="77777777" w:rsidR="005E6457" w:rsidRPr="001B62E6" w:rsidRDefault="005E6457" w:rsidP="005E6457">
                <w:pPr>
                  <w:tabs>
                    <w:tab w:val="left" w:pos="1995"/>
                  </w:tabs>
                  <w:jc w:val="center"/>
                  <w:rPr>
                    <w:rFonts w:asciiTheme="minorHAnsi" w:hAnsiTheme="minorHAnsi" w:cs="Calibri"/>
                    <w:b w:val="0"/>
                    <w:bCs w:val="0"/>
                    <w:iCs/>
                    <w:sz w:val="28"/>
                    <w:szCs w:val="28"/>
                  </w:rPr>
                </w:pPr>
                <w:r w:rsidRPr="001B62E6">
                  <w:rPr>
                    <w:rFonts w:ascii="MS Gothic" w:eastAsia="MS Gothic" w:hAnsi="MS Gothic" w:cs="Calibri" w:hint="eastAsia"/>
                    <w:b w:val="0"/>
                    <w:bCs w:val="0"/>
                    <w:iCs/>
                    <w:sz w:val="28"/>
                    <w:szCs w:val="28"/>
                  </w:rPr>
                  <w:t>☐</w:t>
                </w:r>
              </w:p>
            </w:tc>
          </w:sdtContent>
        </w:sdt>
        <w:tc>
          <w:tcPr>
            <w:tcW w:w="8599" w:type="dxa"/>
            <w:hideMark/>
          </w:tcPr>
          <w:p w14:paraId="7F91CBBE" w14:textId="008D1A94" w:rsidR="005E6457" w:rsidRPr="00DB24C7" w:rsidRDefault="005E6457" w:rsidP="005E6457">
            <w:pPr>
              <w:tabs>
                <w:tab w:val="left" w:pos="199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iCs/>
                <w:sz w:val="28"/>
                <w:szCs w:val="28"/>
                <w:lang w:val="en-GB"/>
              </w:rPr>
            </w:pPr>
            <w:r>
              <w:rPr>
                <w:rFonts w:ascii="Calibri" w:hAnsi="Calibri" w:cs="Calibri"/>
                <w:color w:val="000000"/>
                <w:sz w:val="26"/>
                <w:szCs w:val="26"/>
              </w:rPr>
              <w:t>Raising awareness</w:t>
            </w:r>
          </w:p>
        </w:tc>
      </w:tr>
    </w:tbl>
    <w:p w14:paraId="6B646941" w14:textId="7C05208B" w:rsidR="008561D9" w:rsidRPr="00B00A44" w:rsidRDefault="008561D9" w:rsidP="00B00A44">
      <w:pPr>
        <w:rPr>
          <w:rFonts w:ascii="Calibri" w:hAnsi="Calibri"/>
          <w:b/>
          <w:lang w:val="en-GB"/>
        </w:rPr>
      </w:pPr>
    </w:p>
    <w:sectPr w:rsidR="008561D9" w:rsidRPr="00B00A44" w:rsidSect="007207E4">
      <w:headerReference w:type="default" r:id="rId9"/>
      <w:footerReference w:type="default" r:id="rId10"/>
      <w:pgSz w:w="11906" w:h="16838"/>
      <w:pgMar w:top="1482" w:right="1418" w:bottom="1134" w:left="1418" w:header="5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B51F" w14:textId="77777777" w:rsidR="00404E69" w:rsidRDefault="00404E69">
      <w:r>
        <w:separator/>
      </w:r>
    </w:p>
  </w:endnote>
  <w:endnote w:type="continuationSeparator" w:id="0">
    <w:p w14:paraId="4AA13D95" w14:textId="77777777" w:rsidR="00404E69" w:rsidRDefault="0040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53AC" w14:textId="53B4A1FA" w:rsidR="009D55EB" w:rsidRPr="00253AB1" w:rsidRDefault="00316BA3" w:rsidP="00BC15C0">
    <w:pPr>
      <w:pStyle w:val="Footer"/>
      <w:pBdr>
        <w:top w:val="single" w:sz="4" w:space="1" w:color="auto"/>
      </w:pBdr>
      <w:rPr>
        <w:rFonts w:asciiTheme="minorHAnsi" w:hAnsiTheme="minorHAnsi"/>
        <w:color w:val="808080"/>
        <w:sz w:val="20"/>
        <w:szCs w:val="20"/>
        <w:lang w:val="en-GB"/>
      </w:rPr>
    </w:pPr>
    <w:r>
      <w:rPr>
        <w:rFonts w:asciiTheme="minorHAnsi" w:hAnsiTheme="minorHAnsi"/>
        <w:color w:val="808080"/>
        <w:sz w:val="20"/>
        <w:szCs w:val="20"/>
        <w:lang w:val="en-GB"/>
      </w:rPr>
      <w:t>ESEIA</w:t>
    </w:r>
    <w:r w:rsidR="00253AB1" w:rsidRPr="00253AB1">
      <w:rPr>
        <w:rFonts w:asciiTheme="minorHAnsi" w:hAnsiTheme="minorHAnsi"/>
        <w:color w:val="808080"/>
        <w:sz w:val="20"/>
        <w:szCs w:val="20"/>
        <w:lang w:val="en-GB"/>
      </w:rPr>
      <w:t xml:space="preserve"> Team</w:t>
    </w:r>
    <w:r w:rsidR="00253AB1" w:rsidRPr="00253AB1">
      <w:rPr>
        <w:rFonts w:asciiTheme="minorHAnsi" w:hAnsiTheme="minorHAnsi"/>
        <w:color w:val="808080"/>
        <w:sz w:val="20"/>
        <w:szCs w:val="20"/>
        <w:lang w:val="en-GB"/>
      </w:rPr>
      <w:ptab w:relativeTo="margin" w:alignment="center" w:leader="none"/>
    </w:r>
    <w:r w:rsidR="008B0981">
      <w:rPr>
        <w:rFonts w:asciiTheme="minorHAnsi" w:hAnsiTheme="minorHAnsi"/>
        <w:color w:val="808080"/>
        <w:sz w:val="20"/>
        <w:szCs w:val="20"/>
        <w:lang w:val="en-GB"/>
      </w:rPr>
      <w:t>0</w:t>
    </w:r>
    <w:r w:rsidR="00AB679D">
      <w:rPr>
        <w:rFonts w:asciiTheme="minorHAnsi" w:hAnsiTheme="minorHAnsi"/>
        <w:color w:val="808080"/>
        <w:sz w:val="20"/>
        <w:szCs w:val="20"/>
        <w:lang w:val="en-GB"/>
      </w:rPr>
      <w:t>5</w:t>
    </w:r>
    <w:r w:rsidR="00867DB3">
      <w:rPr>
        <w:rFonts w:asciiTheme="minorHAnsi" w:hAnsiTheme="minorHAnsi"/>
        <w:color w:val="808080"/>
        <w:sz w:val="20"/>
        <w:szCs w:val="20"/>
        <w:lang w:val="en-GB"/>
      </w:rPr>
      <w:t>/</w:t>
    </w:r>
    <w:r>
      <w:rPr>
        <w:rFonts w:asciiTheme="minorHAnsi" w:hAnsiTheme="minorHAnsi"/>
        <w:color w:val="808080"/>
        <w:sz w:val="20"/>
        <w:szCs w:val="20"/>
        <w:lang w:val="en-GB"/>
      </w:rPr>
      <w:t>0</w:t>
    </w:r>
    <w:r w:rsidR="00AB679D">
      <w:rPr>
        <w:rFonts w:asciiTheme="minorHAnsi" w:hAnsiTheme="minorHAnsi"/>
        <w:color w:val="808080"/>
        <w:sz w:val="20"/>
        <w:szCs w:val="20"/>
        <w:lang w:val="en-GB"/>
      </w:rPr>
      <w:t>2</w:t>
    </w:r>
    <w:r>
      <w:rPr>
        <w:rFonts w:asciiTheme="minorHAnsi" w:hAnsiTheme="minorHAnsi"/>
        <w:color w:val="808080"/>
        <w:sz w:val="20"/>
        <w:szCs w:val="20"/>
        <w:lang w:val="en-GB"/>
      </w:rPr>
      <w:t>/202</w:t>
    </w:r>
    <w:r w:rsidR="00AB679D">
      <w:rPr>
        <w:rFonts w:asciiTheme="minorHAnsi" w:hAnsiTheme="minorHAnsi"/>
        <w:color w:val="808080"/>
        <w:sz w:val="20"/>
        <w:szCs w:val="20"/>
        <w:lang w:val="en-GB"/>
      </w:rPr>
      <w:t>4</w:t>
    </w:r>
    <w:r w:rsidR="00253AB1" w:rsidRPr="00253AB1">
      <w:rPr>
        <w:rFonts w:asciiTheme="minorHAnsi" w:hAnsiTheme="minorHAnsi"/>
        <w:color w:val="808080"/>
        <w:sz w:val="20"/>
        <w:szCs w:val="20"/>
        <w:lang w:val="en-GB"/>
      </w:rPr>
      <w:ptab w:relativeTo="margin" w:alignment="right" w:leader="none"/>
    </w:r>
    <w:r w:rsidR="00253AB1" w:rsidRPr="00253AB1">
      <w:rPr>
        <w:rFonts w:asciiTheme="minorHAnsi" w:hAnsiTheme="minorHAnsi"/>
        <w:color w:val="808080"/>
        <w:sz w:val="20"/>
        <w:szCs w:val="20"/>
        <w:lang w:val="en-GB"/>
      </w:rPr>
      <w:fldChar w:fldCharType="begin"/>
    </w:r>
    <w:r w:rsidR="00253AB1" w:rsidRPr="00253AB1">
      <w:rPr>
        <w:rFonts w:asciiTheme="minorHAnsi" w:hAnsiTheme="minorHAnsi"/>
        <w:color w:val="808080"/>
        <w:sz w:val="20"/>
        <w:szCs w:val="20"/>
        <w:lang w:val="en-GB"/>
      </w:rPr>
      <w:instrText xml:space="preserve"> PAGE   \* MERGEFORMAT </w:instrText>
    </w:r>
    <w:r w:rsidR="00253AB1" w:rsidRPr="00253AB1">
      <w:rPr>
        <w:rFonts w:asciiTheme="minorHAnsi" w:hAnsiTheme="minorHAnsi"/>
        <w:color w:val="808080"/>
        <w:sz w:val="20"/>
        <w:szCs w:val="20"/>
        <w:lang w:val="en-GB"/>
      </w:rPr>
      <w:fldChar w:fldCharType="separate"/>
    </w:r>
    <w:r w:rsidR="00666150">
      <w:rPr>
        <w:rFonts w:asciiTheme="minorHAnsi" w:hAnsiTheme="minorHAnsi"/>
        <w:noProof/>
        <w:color w:val="808080"/>
        <w:sz w:val="20"/>
        <w:szCs w:val="20"/>
        <w:lang w:val="en-GB"/>
      </w:rPr>
      <w:t>7</w:t>
    </w:r>
    <w:r w:rsidR="00253AB1" w:rsidRPr="00253AB1">
      <w:rPr>
        <w:rFonts w:asciiTheme="minorHAnsi" w:hAnsiTheme="minorHAnsi"/>
        <w:color w:val="808080"/>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2694" w14:textId="77777777" w:rsidR="00404E69" w:rsidRDefault="00404E69">
      <w:r>
        <w:separator/>
      </w:r>
    </w:p>
  </w:footnote>
  <w:footnote w:type="continuationSeparator" w:id="0">
    <w:p w14:paraId="04301F47" w14:textId="77777777" w:rsidR="00404E69" w:rsidRDefault="00404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D0CA" w14:textId="77777777" w:rsidR="00316BA3" w:rsidRDefault="00316BA3" w:rsidP="00804DFC">
    <w:pPr>
      <w:pStyle w:val="Header"/>
      <w:pBdr>
        <w:bottom w:val="single" w:sz="4" w:space="1" w:color="auto"/>
      </w:pBdr>
      <w:jc w:val="right"/>
    </w:pPr>
    <w:r w:rsidRPr="0062663B">
      <w:rPr>
        <w:noProof/>
        <w:lang w:val="en-US" w:eastAsia="ko-KR"/>
      </w:rPr>
      <w:drawing>
        <wp:anchor distT="0" distB="0" distL="114300" distR="114300" simplePos="0" relativeHeight="251659264" behindDoc="0" locked="0" layoutInCell="1" allowOverlap="1" wp14:anchorId="40FE7866" wp14:editId="7D5DC2AF">
          <wp:simplePos x="0" y="0"/>
          <wp:positionH relativeFrom="margin">
            <wp:align>right</wp:align>
          </wp:positionH>
          <wp:positionV relativeFrom="topMargin">
            <wp:posOffset>200025</wp:posOffset>
          </wp:positionV>
          <wp:extent cx="1335405" cy="770890"/>
          <wp:effectExtent l="0" t="0" r="0" b="0"/>
          <wp:wrapNone/>
          <wp:docPr id="1" name="Grafik 1" descr="N:\ISP\eseia\2018_eseia_New\Office Management\Logos\logo 2021_CT\eseia logo_20211216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SP\eseia\2018_eseia_New\Office Management\Logos\logo 2021_CT\eseia logo_20211216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DB6A4" w14:textId="77777777" w:rsidR="00316BA3" w:rsidRDefault="00316BA3" w:rsidP="00804DFC">
    <w:pPr>
      <w:pStyle w:val="Header"/>
      <w:pBdr>
        <w:bottom w:val="single" w:sz="4" w:space="1" w:color="auto"/>
      </w:pBdr>
      <w:jc w:val="right"/>
    </w:pPr>
  </w:p>
  <w:p w14:paraId="31148294" w14:textId="77777777" w:rsidR="00316BA3" w:rsidRDefault="00316BA3" w:rsidP="00804DFC">
    <w:pPr>
      <w:pStyle w:val="Header"/>
      <w:pBdr>
        <w:bottom w:val="single" w:sz="4" w:space="1" w:color="auto"/>
      </w:pBdr>
      <w:jc w:val="right"/>
    </w:pPr>
  </w:p>
  <w:p w14:paraId="7AE228CD" w14:textId="77777777" w:rsidR="009D55EB" w:rsidRDefault="009D55EB" w:rsidP="00804DFC">
    <w:pPr>
      <w:pStyle w:val="Header"/>
      <w:pBdr>
        <w:bottom w:val="single" w:sz="4" w:space="1" w:color="auto"/>
      </w:pBdr>
      <w:jc w:val="right"/>
    </w:pPr>
  </w:p>
  <w:p w14:paraId="514433C9" w14:textId="77777777" w:rsidR="009D55EB" w:rsidRPr="00804DFC" w:rsidRDefault="009D55EB" w:rsidP="00804DFC">
    <w:pPr>
      <w:pStyle w:val="Header"/>
      <w:pBdr>
        <w:bottom w:val="single" w:sz="4" w:space="1" w:color="auto"/>
      </w:pBdr>
      <w:jc w:val="right"/>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C3D"/>
    <w:multiLevelType w:val="hybridMultilevel"/>
    <w:tmpl w:val="D3C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CD03AF"/>
    <w:multiLevelType w:val="hybridMultilevel"/>
    <w:tmpl w:val="0B9CD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996C66"/>
    <w:multiLevelType w:val="hybridMultilevel"/>
    <w:tmpl w:val="A9CEB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B40C1A"/>
    <w:multiLevelType w:val="multilevel"/>
    <w:tmpl w:val="EA1A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E7B96"/>
    <w:multiLevelType w:val="hybridMultilevel"/>
    <w:tmpl w:val="152A3984"/>
    <w:lvl w:ilvl="0" w:tplc="CBFAD30C">
      <w:numFmt w:val="bullet"/>
      <w:lvlText w:val="•"/>
      <w:lvlJc w:val="left"/>
      <w:pPr>
        <w:ind w:left="705" w:hanging="705"/>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C94F00"/>
    <w:multiLevelType w:val="hybridMultilevel"/>
    <w:tmpl w:val="F8F8F02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F28DF"/>
    <w:multiLevelType w:val="multilevel"/>
    <w:tmpl w:val="4018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7496F"/>
    <w:multiLevelType w:val="hybridMultilevel"/>
    <w:tmpl w:val="FB4C4260"/>
    <w:lvl w:ilvl="0" w:tplc="10281270">
      <w:start w:val="1"/>
      <w:numFmt w:val="bullet"/>
      <w:lvlText w:val=""/>
      <w:lvlJc w:val="left"/>
      <w:pPr>
        <w:tabs>
          <w:tab w:val="num" w:pos="2340"/>
        </w:tabs>
        <w:ind w:left="2340" w:hanging="360"/>
      </w:pPr>
      <w:rPr>
        <w:rFonts w:ascii="Wingdings 3" w:hAnsi="Wingdings 3" w:hint="default"/>
        <w:color w:val="auto"/>
        <w:sz w:val="28"/>
        <w:szCs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22A6D"/>
    <w:multiLevelType w:val="multilevel"/>
    <w:tmpl w:val="0A244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DE6281"/>
    <w:multiLevelType w:val="multilevel"/>
    <w:tmpl w:val="80A8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41F61"/>
    <w:multiLevelType w:val="multilevel"/>
    <w:tmpl w:val="B5AC340C"/>
    <w:lvl w:ilvl="0">
      <w:start w:val="1"/>
      <w:numFmt w:val="decimal"/>
      <w:pStyle w:val="Heading3"/>
      <w:lvlText w:val="%1."/>
      <w:lvlJc w:val="left"/>
      <w:pPr>
        <w:tabs>
          <w:tab w:val="num" w:pos="360"/>
        </w:tabs>
        <w:ind w:left="360" w:hanging="360"/>
      </w:pPr>
      <w:rPr>
        <w:rFonts w:hint="default"/>
        <w:b w:val="0"/>
        <w:sz w:val="22"/>
        <w:szCs w:val="22"/>
      </w:rPr>
    </w:lvl>
    <w:lvl w:ilvl="1">
      <w:start w:val="1"/>
      <w:numFmt w:val="decimal"/>
      <w:pStyle w:val="Heading2"/>
      <w:lvlText w:val="%1.%2."/>
      <w:lvlJc w:val="left"/>
      <w:pPr>
        <w:tabs>
          <w:tab w:val="num" w:pos="792"/>
        </w:tabs>
        <w:ind w:left="792" w:hanging="432"/>
      </w:pPr>
      <w:rPr>
        <w:b w:val="0"/>
        <w:i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D02E98"/>
    <w:multiLevelType w:val="hybridMultilevel"/>
    <w:tmpl w:val="3616404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7784583"/>
    <w:multiLevelType w:val="hybridMultilevel"/>
    <w:tmpl w:val="1B9A27A4"/>
    <w:lvl w:ilvl="0" w:tplc="39F00A3A">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62E2534"/>
    <w:multiLevelType w:val="hybridMultilevel"/>
    <w:tmpl w:val="E8083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597BCD"/>
    <w:multiLevelType w:val="hybridMultilevel"/>
    <w:tmpl w:val="6FD47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A914AA"/>
    <w:multiLevelType w:val="hybridMultilevel"/>
    <w:tmpl w:val="E62A8E68"/>
    <w:lvl w:ilvl="0" w:tplc="D98A1B2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E3C66"/>
    <w:multiLevelType w:val="hybridMultilevel"/>
    <w:tmpl w:val="90DCB2D2"/>
    <w:lvl w:ilvl="0" w:tplc="040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36858"/>
    <w:multiLevelType w:val="hybridMultilevel"/>
    <w:tmpl w:val="7C8A3B7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563A32C7"/>
    <w:multiLevelType w:val="hybridMultilevel"/>
    <w:tmpl w:val="BAA016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1D254D"/>
    <w:multiLevelType w:val="hybridMultilevel"/>
    <w:tmpl w:val="07D252F0"/>
    <w:lvl w:ilvl="0" w:tplc="C4A0B0D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C87DDB"/>
    <w:multiLevelType w:val="hybridMultilevel"/>
    <w:tmpl w:val="0A42C9C6"/>
    <w:lvl w:ilvl="0" w:tplc="10281270">
      <w:start w:val="1"/>
      <w:numFmt w:val="bullet"/>
      <w:lvlText w:val=""/>
      <w:lvlJc w:val="left"/>
      <w:pPr>
        <w:tabs>
          <w:tab w:val="num" w:pos="3780"/>
        </w:tabs>
        <w:ind w:left="3780" w:hanging="360"/>
      </w:pPr>
      <w:rPr>
        <w:rFonts w:ascii="Wingdings 3" w:hAnsi="Wingdings 3" w:hint="default"/>
        <w:color w:val="auto"/>
        <w:sz w:val="28"/>
        <w:szCs w:val="28"/>
      </w:rPr>
    </w:lvl>
    <w:lvl w:ilvl="1" w:tplc="04070003" w:tentative="1">
      <w:start w:val="1"/>
      <w:numFmt w:val="bullet"/>
      <w:lvlText w:val="o"/>
      <w:lvlJc w:val="left"/>
      <w:pPr>
        <w:tabs>
          <w:tab w:val="num" w:pos="2880"/>
        </w:tabs>
        <w:ind w:left="2880" w:hanging="360"/>
      </w:pPr>
      <w:rPr>
        <w:rFonts w:ascii="Courier New" w:hAnsi="Courier New" w:cs="Courier New" w:hint="default"/>
      </w:rPr>
    </w:lvl>
    <w:lvl w:ilvl="2" w:tplc="04070005">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Courier New"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Courier New"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093430D"/>
    <w:multiLevelType w:val="hybridMultilevel"/>
    <w:tmpl w:val="E102B1E8"/>
    <w:lvl w:ilvl="0" w:tplc="CBFAD30C">
      <w:numFmt w:val="bullet"/>
      <w:lvlText w:val="•"/>
      <w:lvlJc w:val="left"/>
      <w:pPr>
        <w:ind w:left="705" w:hanging="705"/>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C7DD9"/>
    <w:multiLevelType w:val="hybridMultilevel"/>
    <w:tmpl w:val="80D0461E"/>
    <w:lvl w:ilvl="0" w:tplc="7BA838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685587"/>
    <w:multiLevelType w:val="hybridMultilevel"/>
    <w:tmpl w:val="CF707386"/>
    <w:lvl w:ilvl="0" w:tplc="040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31276"/>
    <w:multiLevelType w:val="multilevel"/>
    <w:tmpl w:val="3F1C7F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6EBC648B"/>
    <w:multiLevelType w:val="hybridMultilevel"/>
    <w:tmpl w:val="0EE8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57C"/>
    <w:multiLevelType w:val="hybridMultilevel"/>
    <w:tmpl w:val="F3280D4E"/>
    <w:lvl w:ilvl="0" w:tplc="E85CA2C2">
      <w:start w:val="1"/>
      <w:numFmt w:val="decimal"/>
      <w:lvlText w:val="%1."/>
      <w:lvlJc w:val="left"/>
      <w:pPr>
        <w:tabs>
          <w:tab w:val="num" w:pos="2340"/>
        </w:tabs>
        <w:ind w:left="2340" w:hanging="360"/>
      </w:pPr>
      <w:rPr>
        <w:rFonts w:hint="default"/>
        <w:color w:val="auto"/>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C6621"/>
    <w:multiLevelType w:val="hybridMultilevel"/>
    <w:tmpl w:val="CF80199E"/>
    <w:lvl w:ilvl="0" w:tplc="D416F274">
      <w:start w:val="5"/>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D934E24"/>
    <w:multiLevelType w:val="hybridMultilevel"/>
    <w:tmpl w:val="6C3A5C52"/>
    <w:lvl w:ilvl="0" w:tplc="04090001">
      <w:start w:val="1"/>
      <w:numFmt w:val="bullet"/>
      <w:lvlText w:val=""/>
      <w:lvlJc w:val="left"/>
      <w:pPr>
        <w:ind w:left="360" w:hanging="360"/>
      </w:pPr>
      <w:rPr>
        <w:rFonts w:ascii="Symbol" w:hAnsi="Symbol" w:hint="default"/>
      </w:rPr>
    </w:lvl>
    <w:lvl w:ilvl="1" w:tplc="4F14333A">
      <w:start w:val="2"/>
      <w:numFmt w:val="bullet"/>
      <w:lvlText w:val="•"/>
      <w:lvlJc w:val="left"/>
      <w:pPr>
        <w:ind w:left="1425" w:hanging="705"/>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F410CF"/>
    <w:multiLevelType w:val="hybridMultilevel"/>
    <w:tmpl w:val="2C68E862"/>
    <w:lvl w:ilvl="0" w:tplc="F448058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892283">
    <w:abstractNumId w:val="10"/>
  </w:num>
  <w:num w:numId="2" w16cid:durableId="1029721102">
    <w:abstractNumId w:val="8"/>
  </w:num>
  <w:num w:numId="3" w16cid:durableId="864248043">
    <w:abstractNumId w:val="10"/>
  </w:num>
  <w:num w:numId="4" w16cid:durableId="1053623079">
    <w:abstractNumId w:val="10"/>
  </w:num>
  <w:num w:numId="5" w16cid:durableId="646476238">
    <w:abstractNumId w:val="10"/>
  </w:num>
  <w:num w:numId="6" w16cid:durableId="507184926">
    <w:abstractNumId w:val="20"/>
  </w:num>
  <w:num w:numId="7" w16cid:durableId="1731924281">
    <w:abstractNumId w:val="7"/>
  </w:num>
  <w:num w:numId="8" w16cid:durableId="1571698208">
    <w:abstractNumId w:val="26"/>
  </w:num>
  <w:num w:numId="9" w16cid:durableId="1721711287">
    <w:abstractNumId w:val="24"/>
  </w:num>
  <w:num w:numId="10" w16cid:durableId="642735919">
    <w:abstractNumId w:val="6"/>
  </w:num>
  <w:num w:numId="11" w16cid:durableId="1966232307">
    <w:abstractNumId w:val="9"/>
  </w:num>
  <w:num w:numId="12" w16cid:durableId="1591892674">
    <w:abstractNumId w:val="3"/>
  </w:num>
  <w:num w:numId="13" w16cid:durableId="1646088153">
    <w:abstractNumId w:val="17"/>
  </w:num>
  <w:num w:numId="14" w16cid:durableId="630862111">
    <w:abstractNumId w:val="11"/>
  </w:num>
  <w:num w:numId="15" w16cid:durableId="2038307420">
    <w:abstractNumId w:val="25"/>
  </w:num>
  <w:num w:numId="16" w16cid:durableId="1876456620">
    <w:abstractNumId w:val="4"/>
  </w:num>
  <w:num w:numId="17" w16cid:durableId="610018162">
    <w:abstractNumId w:val="21"/>
  </w:num>
  <w:num w:numId="18" w16cid:durableId="949168267">
    <w:abstractNumId w:val="18"/>
  </w:num>
  <w:num w:numId="19" w16cid:durableId="1433090932">
    <w:abstractNumId w:val="28"/>
  </w:num>
  <w:num w:numId="20" w16cid:durableId="746923671">
    <w:abstractNumId w:val="5"/>
  </w:num>
  <w:num w:numId="21" w16cid:durableId="127937749">
    <w:abstractNumId w:val="13"/>
  </w:num>
  <w:num w:numId="22" w16cid:durableId="789204942">
    <w:abstractNumId w:val="19"/>
  </w:num>
  <w:num w:numId="23" w16cid:durableId="1486900746">
    <w:abstractNumId w:val="0"/>
  </w:num>
  <w:num w:numId="24" w16cid:durableId="2034189735">
    <w:abstractNumId w:val="14"/>
  </w:num>
  <w:num w:numId="25" w16cid:durableId="1342124915">
    <w:abstractNumId w:val="22"/>
  </w:num>
  <w:num w:numId="26" w16cid:durableId="1640913392">
    <w:abstractNumId w:val="2"/>
  </w:num>
  <w:num w:numId="27" w16cid:durableId="214514998">
    <w:abstractNumId w:val="1"/>
  </w:num>
  <w:num w:numId="28" w16cid:durableId="753824377">
    <w:abstractNumId w:val="29"/>
  </w:num>
  <w:num w:numId="29" w16cid:durableId="14232771">
    <w:abstractNumId w:val="23"/>
  </w:num>
  <w:num w:numId="30" w16cid:durableId="1641612901">
    <w:abstractNumId w:val="16"/>
  </w:num>
  <w:num w:numId="31" w16cid:durableId="836531164">
    <w:abstractNumId w:val="27"/>
  </w:num>
  <w:num w:numId="32" w16cid:durableId="1823109568">
    <w:abstractNumId w:val="12"/>
  </w:num>
  <w:num w:numId="33" w16cid:durableId="149861185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52"/>
    <w:rsid w:val="00000EBA"/>
    <w:rsid w:val="00001A48"/>
    <w:rsid w:val="00002829"/>
    <w:rsid w:val="0000367E"/>
    <w:rsid w:val="00005D49"/>
    <w:rsid w:val="00010F95"/>
    <w:rsid w:val="000118DA"/>
    <w:rsid w:val="0001277C"/>
    <w:rsid w:val="0001408B"/>
    <w:rsid w:val="00014254"/>
    <w:rsid w:val="00016478"/>
    <w:rsid w:val="00023BBA"/>
    <w:rsid w:val="000263C0"/>
    <w:rsid w:val="000331F1"/>
    <w:rsid w:val="00034378"/>
    <w:rsid w:val="0003683B"/>
    <w:rsid w:val="00037185"/>
    <w:rsid w:val="00044A8C"/>
    <w:rsid w:val="00045135"/>
    <w:rsid w:val="00045835"/>
    <w:rsid w:val="000470FF"/>
    <w:rsid w:val="00050166"/>
    <w:rsid w:val="0005087B"/>
    <w:rsid w:val="00052710"/>
    <w:rsid w:val="00052C71"/>
    <w:rsid w:val="000607F0"/>
    <w:rsid w:val="000622EE"/>
    <w:rsid w:val="00064B18"/>
    <w:rsid w:val="0006533F"/>
    <w:rsid w:val="000675D3"/>
    <w:rsid w:val="00070441"/>
    <w:rsid w:val="00071C03"/>
    <w:rsid w:val="000725ED"/>
    <w:rsid w:val="00072CA6"/>
    <w:rsid w:val="00076252"/>
    <w:rsid w:val="0008134D"/>
    <w:rsid w:val="0008215D"/>
    <w:rsid w:val="000845D2"/>
    <w:rsid w:val="00085F8E"/>
    <w:rsid w:val="000926C3"/>
    <w:rsid w:val="000963F0"/>
    <w:rsid w:val="000974B1"/>
    <w:rsid w:val="000A5565"/>
    <w:rsid w:val="000A608C"/>
    <w:rsid w:val="000A747B"/>
    <w:rsid w:val="000A7CB6"/>
    <w:rsid w:val="000B1830"/>
    <w:rsid w:val="000B2DF0"/>
    <w:rsid w:val="000B3C2E"/>
    <w:rsid w:val="000B3C8F"/>
    <w:rsid w:val="000B52F5"/>
    <w:rsid w:val="000B5D02"/>
    <w:rsid w:val="000C017F"/>
    <w:rsid w:val="000C12A4"/>
    <w:rsid w:val="000C289F"/>
    <w:rsid w:val="000C38B0"/>
    <w:rsid w:val="000D1B53"/>
    <w:rsid w:val="000D2C7E"/>
    <w:rsid w:val="000D5B4F"/>
    <w:rsid w:val="000D6037"/>
    <w:rsid w:val="000D7EA1"/>
    <w:rsid w:val="000E1625"/>
    <w:rsid w:val="000E2F97"/>
    <w:rsid w:val="000E4723"/>
    <w:rsid w:val="000E4C7D"/>
    <w:rsid w:val="000E6ED8"/>
    <w:rsid w:val="000F010C"/>
    <w:rsid w:val="000F24C2"/>
    <w:rsid w:val="000F66C9"/>
    <w:rsid w:val="0010213C"/>
    <w:rsid w:val="00102635"/>
    <w:rsid w:val="0010339E"/>
    <w:rsid w:val="00104572"/>
    <w:rsid w:val="0010724A"/>
    <w:rsid w:val="00110043"/>
    <w:rsid w:val="001105ED"/>
    <w:rsid w:val="00115444"/>
    <w:rsid w:val="00116FA8"/>
    <w:rsid w:val="001170EF"/>
    <w:rsid w:val="00120AEB"/>
    <w:rsid w:val="00121DEC"/>
    <w:rsid w:val="001340A3"/>
    <w:rsid w:val="00134F84"/>
    <w:rsid w:val="00135D89"/>
    <w:rsid w:val="00137B1A"/>
    <w:rsid w:val="00141FA8"/>
    <w:rsid w:val="00143FA5"/>
    <w:rsid w:val="00144A75"/>
    <w:rsid w:val="00146761"/>
    <w:rsid w:val="00146AAD"/>
    <w:rsid w:val="0015206F"/>
    <w:rsid w:val="00152873"/>
    <w:rsid w:val="00153EA5"/>
    <w:rsid w:val="00155B3E"/>
    <w:rsid w:val="00162000"/>
    <w:rsid w:val="001623A2"/>
    <w:rsid w:val="00163967"/>
    <w:rsid w:val="00163AAE"/>
    <w:rsid w:val="00163D21"/>
    <w:rsid w:val="0016792C"/>
    <w:rsid w:val="001710AF"/>
    <w:rsid w:val="001720E6"/>
    <w:rsid w:val="001737F7"/>
    <w:rsid w:val="00174510"/>
    <w:rsid w:val="00174D62"/>
    <w:rsid w:val="00180686"/>
    <w:rsid w:val="0018125B"/>
    <w:rsid w:val="0018198B"/>
    <w:rsid w:val="0018445C"/>
    <w:rsid w:val="00185792"/>
    <w:rsid w:val="00185C0E"/>
    <w:rsid w:val="00190B4A"/>
    <w:rsid w:val="00190DAE"/>
    <w:rsid w:val="001916AB"/>
    <w:rsid w:val="0019265B"/>
    <w:rsid w:val="00193E6F"/>
    <w:rsid w:val="00194BD3"/>
    <w:rsid w:val="00194C51"/>
    <w:rsid w:val="001965AC"/>
    <w:rsid w:val="00196818"/>
    <w:rsid w:val="001A0B47"/>
    <w:rsid w:val="001A0F46"/>
    <w:rsid w:val="001A2A67"/>
    <w:rsid w:val="001A60BD"/>
    <w:rsid w:val="001A66EB"/>
    <w:rsid w:val="001A701D"/>
    <w:rsid w:val="001A725D"/>
    <w:rsid w:val="001B1C75"/>
    <w:rsid w:val="001B2623"/>
    <w:rsid w:val="001B3691"/>
    <w:rsid w:val="001B48DD"/>
    <w:rsid w:val="001B4A6B"/>
    <w:rsid w:val="001B62E6"/>
    <w:rsid w:val="001B7620"/>
    <w:rsid w:val="001C102A"/>
    <w:rsid w:val="001C15F2"/>
    <w:rsid w:val="001C178F"/>
    <w:rsid w:val="001C3FF6"/>
    <w:rsid w:val="001C48EF"/>
    <w:rsid w:val="001C498F"/>
    <w:rsid w:val="001C7D5A"/>
    <w:rsid w:val="001D18F6"/>
    <w:rsid w:val="001D2352"/>
    <w:rsid w:val="001D28F6"/>
    <w:rsid w:val="001D3741"/>
    <w:rsid w:val="001D3D59"/>
    <w:rsid w:val="001D4849"/>
    <w:rsid w:val="001D5037"/>
    <w:rsid w:val="001E2461"/>
    <w:rsid w:val="001E2636"/>
    <w:rsid w:val="001E2C8F"/>
    <w:rsid w:val="001E4204"/>
    <w:rsid w:val="001E6762"/>
    <w:rsid w:val="001F0E4E"/>
    <w:rsid w:val="001F48A8"/>
    <w:rsid w:val="00200796"/>
    <w:rsid w:val="0021081D"/>
    <w:rsid w:val="00212460"/>
    <w:rsid w:val="00213424"/>
    <w:rsid w:val="00214F9A"/>
    <w:rsid w:val="00217A94"/>
    <w:rsid w:val="00220BDA"/>
    <w:rsid w:val="00220CAA"/>
    <w:rsid w:val="00221983"/>
    <w:rsid w:val="002230D0"/>
    <w:rsid w:val="00232491"/>
    <w:rsid w:val="00234259"/>
    <w:rsid w:val="002371E5"/>
    <w:rsid w:val="00240DE2"/>
    <w:rsid w:val="002463AE"/>
    <w:rsid w:val="002466E0"/>
    <w:rsid w:val="00246E71"/>
    <w:rsid w:val="00253255"/>
    <w:rsid w:val="00253AB1"/>
    <w:rsid w:val="00254223"/>
    <w:rsid w:val="0026046D"/>
    <w:rsid w:val="002627E2"/>
    <w:rsid w:val="00263374"/>
    <w:rsid w:val="00263769"/>
    <w:rsid w:val="00264B9A"/>
    <w:rsid w:val="00270409"/>
    <w:rsid w:val="00272A99"/>
    <w:rsid w:val="00277B53"/>
    <w:rsid w:val="00281D1C"/>
    <w:rsid w:val="002865DD"/>
    <w:rsid w:val="00291D4D"/>
    <w:rsid w:val="002A0B06"/>
    <w:rsid w:val="002A3403"/>
    <w:rsid w:val="002A465A"/>
    <w:rsid w:val="002A511F"/>
    <w:rsid w:val="002A6C5D"/>
    <w:rsid w:val="002B1BA6"/>
    <w:rsid w:val="002B1BD6"/>
    <w:rsid w:val="002B1D29"/>
    <w:rsid w:val="002B301C"/>
    <w:rsid w:val="002B4F66"/>
    <w:rsid w:val="002B52A5"/>
    <w:rsid w:val="002C0A1A"/>
    <w:rsid w:val="002C0EF1"/>
    <w:rsid w:val="002C2F32"/>
    <w:rsid w:val="002C7E74"/>
    <w:rsid w:val="002D0C5C"/>
    <w:rsid w:val="002D19A2"/>
    <w:rsid w:val="002D562A"/>
    <w:rsid w:val="002D6497"/>
    <w:rsid w:val="002D73E9"/>
    <w:rsid w:val="002D766A"/>
    <w:rsid w:val="002E3FDB"/>
    <w:rsid w:val="002E5614"/>
    <w:rsid w:val="002F4D92"/>
    <w:rsid w:val="002F5F85"/>
    <w:rsid w:val="00300710"/>
    <w:rsid w:val="00310494"/>
    <w:rsid w:val="00313034"/>
    <w:rsid w:val="00313D63"/>
    <w:rsid w:val="003160D5"/>
    <w:rsid w:val="00316307"/>
    <w:rsid w:val="00316BA3"/>
    <w:rsid w:val="00317517"/>
    <w:rsid w:val="00317CDB"/>
    <w:rsid w:val="00317DAC"/>
    <w:rsid w:val="00320BDF"/>
    <w:rsid w:val="00321A34"/>
    <w:rsid w:val="00325F3C"/>
    <w:rsid w:val="00326175"/>
    <w:rsid w:val="003267FC"/>
    <w:rsid w:val="00327F3A"/>
    <w:rsid w:val="00332CD2"/>
    <w:rsid w:val="003332E2"/>
    <w:rsid w:val="00333C3F"/>
    <w:rsid w:val="00334EC4"/>
    <w:rsid w:val="00340B8B"/>
    <w:rsid w:val="00341CA2"/>
    <w:rsid w:val="003437E4"/>
    <w:rsid w:val="003441C1"/>
    <w:rsid w:val="003469FE"/>
    <w:rsid w:val="00346BCF"/>
    <w:rsid w:val="00350CD7"/>
    <w:rsid w:val="00351569"/>
    <w:rsid w:val="00351C08"/>
    <w:rsid w:val="00353AF8"/>
    <w:rsid w:val="00356D82"/>
    <w:rsid w:val="003578B3"/>
    <w:rsid w:val="00360EA8"/>
    <w:rsid w:val="0036534A"/>
    <w:rsid w:val="00365F11"/>
    <w:rsid w:val="00366185"/>
    <w:rsid w:val="0036682E"/>
    <w:rsid w:val="003677C5"/>
    <w:rsid w:val="003707EF"/>
    <w:rsid w:val="003707F3"/>
    <w:rsid w:val="00373C87"/>
    <w:rsid w:val="00374CF6"/>
    <w:rsid w:val="003765CB"/>
    <w:rsid w:val="003946B9"/>
    <w:rsid w:val="0039495D"/>
    <w:rsid w:val="0039498E"/>
    <w:rsid w:val="003977F5"/>
    <w:rsid w:val="00397A88"/>
    <w:rsid w:val="00397AED"/>
    <w:rsid w:val="003A1C9D"/>
    <w:rsid w:val="003A3C4B"/>
    <w:rsid w:val="003A5046"/>
    <w:rsid w:val="003A5B12"/>
    <w:rsid w:val="003A76F8"/>
    <w:rsid w:val="003B1891"/>
    <w:rsid w:val="003B19E8"/>
    <w:rsid w:val="003B1A55"/>
    <w:rsid w:val="003B201D"/>
    <w:rsid w:val="003B37C2"/>
    <w:rsid w:val="003B430A"/>
    <w:rsid w:val="003B4F4D"/>
    <w:rsid w:val="003B6B73"/>
    <w:rsid w:val="003C18CD"/>
    <w:rsid w:val="003C409F"/>
    <w:rsid w:val="003D24EF"/>
    <w:rsid w:val="003D6E69"/>
    <w:rsid w:val="003D6FEB"/>
    <w:rsid w:val="003D7E83"/>
    <w:rsid w:val="003E13E9"/>
    <w:rsid w:val="003E1F8A"/>
    <w:rsid w:val="003E43F8"/>
    <w:rsid w:val="003F0A1F"/>
    <w:rsid w:val="003F0D26"/>
    <w:rsid w:val="003F24A5"/>
    <w:rsid w:val="003F65A7"/>
    <w:rsid w:val="003F6738"/>
    <w:rsid w:val="003F67D8"/>
    <w:rsid w:val="00400473"/>
    <w:rsid w:val="0040099C"/>
    <w:rsid w:val="004013A1"/>
    <w:rsid w:val="0040196E"/>
    <w:rsid w:val="004042E0"/>
    <w:rsid w:val="00404B58"/>
    <w:rsid w:val="00404E69"/>
    <w:rsid w:val="00410ACE"/>
    <w:rsid w:val="00413AA9"/>
    <w:rsid w:val="0041648B"/>
    <w:rsid w:val="00417516"/>
    <w:rsid w:val="00417DEB"/>
    <w:rsid w:val="004229A8"/>
    <w:rsid w:val="00422C79"/>
    <w:rsid w:val="00422DCF"/>
    <w:rsid w:val="00423CE3"/>
    <w:rsid w:val="00425FA9"/>
    <w:rsid w:val="00430635"/>
    <w:rsid w:val="00430AE6"/>
    <w:rsid w:val="0043748C"/>
    <w:rsid w:val="004409F3"/>
    <w:rsid w:val="00441004"/>
    <w:rsid w:val="0044195F"/>
    <w:rsid w:val="00442609"/>
    <w:rsid w:val="00442A44"/>
    <w:rsid w:val="0044339B"/>
    <w:rsid w:val="004433E0"/>
    <w:rsid w:val="00443C36"/>
    <w:rsid w:val="004464AC"/>
    <w:rsid w:val="00447D3F"/>
    <w:rsid w:val="00450CF5"/>
    <w:rsid w:val="00450CFB"/>
    <w:rsid w:val="00452ADD"/>
    <w:rsid w:val="00454994"/>
    <w:rsid w:val="004560CD"/>
    <w:rsid w:val="00456DEF"/>
    <w:rsid w:val="0046163B"/>
    <w:rsid w:val="00461FDD"/>
    <w:rsid w:val="004625E3"/>
    <w:rsid w:val="004631CE"/>
    <w:rsid w:val="00463234"/>
    <w:rsid w:val="00463678"/>
    <w:rsid w:val="00463EB1"/>
    <w:rsid w:val="00470B4E"/>
    <w:rsid w:val="00472796"/>
    <w:rsid w:val="00474A5F"/>
    <w:rsid w:val="00480FFC"/>
    <w:rsid w:val="0048335E"/>
    <w:rsid w:val="00484674"/>
    <w:rsid w:val="004866BF"/>
    <w:rsid w:val="00487090"/>
    <w:rsid w:val="0048775E"/>
    <w:rsid w:val="00490210"/>
    <w:rsid w:val="00492627"/>
    <w:rsid w:val="00493CA5"/>
    <w:rsid w:val="00494341"/>
    <w:rsid w:val="00495FAE"/>
    <w:rsid w:val="0049710D"/>
    <w:rsid w:val="004A1B1D"/>
    <w:rsid w:val="004A3B4C"/>
    <w:rsid w:val="004A67D7"/>
    <w:rsid w:val="004B17AC"/>
    <w:rsid w:val="004B2A9D"/>
    <w:rsid w:val="004B7CB9"/>
    <w:rsid w:val="004C1E57"/>
    <w:rsid w:val="004C330C"/>
    <w:rsid w:val="004C490D"/>
    <w:rsid w:val="004D1CB9"/>
    <w:rsid w:val="004D21F0"/>
    <w:rsid w:val="004D55A6"/>
    <w:rsid w:val="004D62F6"/>
    <w:rsid w:val="004E0BE0"/>
    <w:rsid w:val="004E3A21"/>
    <w:rsid w:val="004E3DD0"/>
    <w:rsid w:val="004E4748"/>
    <w:rsid w:val="004E597C"/>
    <w:rsid w:val="004F006C"/>
    <w:rsid w:val="004F0095"/>
    <w:rsid w:val="004F4243"/>
    <w:rsid w:val="004F4EAD"/>
    <w:rsid w:val="004F7CAB"/>
    <w:rsid w:val="00500F34"/>
    <w:rsid w:val="0050595B"/>
    <w:rsid w:val="005100AD"/>
    <w:rsid w:val="00511A73"/>
    <w:rsid w:val="00512DA7"/>
    <w:rsid w:val="005136AD"/>
    <w:rsid w:val="00517068"/>
    <w:rsid w:val="00521E11"/>
    <w:rsid w:val="00522AB6"/>
    <w:rsid w:val="00523422"/>
    <w:rsid w:val="00523FF2"/>
    <w:rsid w:val="00524AA3"/>
    <w:rsid w:val="00525574"/>
    <w:rsid w:val="00532404"/>
    <w:rsid w:val="005324DB"/>
    <w:rsid w:val="005326E0"/>
    <w:rsid w:val="00532A0D"/>
    <w:rsid w:val="00532D21"/>
    <w:rsid w:val="00533008"/>
    <w:rsid w:val="0053656F"/>
    <w:rsid w:val="005403E8"/>
    <w:rsid w:val="005405E8"/>
    <w:rsid w:val="005409A1"/>
    <w:rsid w:val="00540ABB"/>
    <w:rsid w:val="0054292E"/>
    <w:rsid w:val="005433B5"/>
    <w:rsid w:val="005435EC"/>
    <w:rsid w:val="005437D1"/>
    <w:rsid w:val="00543F6D"/>
    <w:rsid w:val="00546A9B"/>
    <w:rsid w:val="005502DE"/>
    <w:rsid w:val="0055096A"/>
    <w:rsid w:val="005611A0"/>
    <w:rsid w:val="00562AF7"/>
    <w:rsid w:val="00562E39"/>
    <w:rsid w:val="005640FA"/>
    <w:rsid w:val="00567DDC"/>
    <w:rsid w:val="00571FF8"/>
    <w:rsid w:val="005730FD"/>
    <w:rsid w:val="00573799"/>
    <w:rsid w:val="00580972"/>
    <w:rsid w:val="00585224"/>
    <w:rsid w:val="00586E7E"/>
    <w:rsid w:val="00587795"/>
    <w:rsid w:val="0059155A"/>
    <w:rsid w:val="00591E0D"/>
    <w:rsid w:val="00593CC1"/>
    <w:rsid w:val="0059523D"/>
    <w:rsid w:val="005962F1"/>
    <w:rsid w:val="0059725D"/>
    <w:rsid w:val="005A1300"/>
    <w:rsid w:val="005A161D"/>
    <w:rsid w:val="005A325A"/>
    <w:rsid w:val="005A4816"/>
    <w:rsid w:val="005A4AAB"/>
    <w:rsid w:val="005A5A89"/>
    <w:rsid w:val="005B03F0"/>
    <w:rsid w:val="005B099A"/>
    <w:rsid w:val="005B314E"/>
    <w:rsid w:val="005B49DA"/>
    <w:rsid w:val="005B4C90"/>
    <w:rsid w:val="005B5556"/>
    <w:rsid w:val="005C0721"/>
    <w:rsid w:val="005C3C53"/>
    <w:rsid w:val="005C5E75"/>
    <w:rsid w:val="005C66F3"/>
    <w:rsid w:val="005D0889"/>
    <w:rsid w:val="005D100E"/>
    <w:rsid w:val="005D27F1"/>
    <w:rsid w:val="005D3B36"/>
    <w:rsid w:val="005D43B8"/>
    <w:rsid w:val="005D50F4"/>
    <w:rsid w:val="005E0A55"/>
    <w:rsid w:val="005E0E4B"/>
    <w:rsid w:val="005E450C"/>
    <w:rsid w:val="005E6457"/>
    <w:rsid w:val="005E6AA8"/>
    <w:rsid w:val="005F00C8"/>
    <w:rsid w:val="005F146C"/>
    <w:rsid w:val="005F1500"/>
    <w:rsid w:val="005F20F7"/>
    <w:rsid w:val="005F2543"/>
    <w:rsid w:val="005F326D"/>
    <w:rsid w:val="005F5CC3"/>
    <w:rsid w:val="005F681F"/>
    <w:rsid w:val="006038B7"/>
    <w:rsid w:val="006066B4"/>
    <w:rsid w:val="0061099A"/>
    <w:rsid w:val="006114B2"/>
    <w:rsid w:val="00614F7D"/>
    <w:rsid w:val="0061529B"/>
    <w:rsid w:val="006166CF"/>
    <w:rsid w:val="00616BEA"/>
    <w:rsid w:val="00620072"/>
    <w:rsid w:val="00623CDE"/>
    <w:rsid w:val="00627811"/>
    <w:rsid w:val="006302A3"/>
    <w:rsid w:val="00640C9D"/>
    <w:rsid w:val="00650AB7"/>
    <w:rsid w:val="00653F75"/>
    <w:rsid w:val="00654EBE"/>
    <w:rsid w:val="0065583B"/>
    <w:rsid w:val="00655C5E"/>
    <w:rsid w:val="00660AD3"/>
    <w:rsid w:val="00661580"/>
    <w:rsid w:val="00661EBD"/>
    <w:rsid w:val="00662AA0"/>
    <w:rsid w:val="006632D3"/>
    <w:rsid w:val="00666150"/>
    <w:rsid w:val="0066628E"/>
    <w:rsid w:val="00666CE7"/>
    <w:rsid w:val="006703A4"/>
    <w:rsid w:val="006722B7"/>
    <w:rsid w:val="0067587B"/>
    <w:rsid w:val="006778B9"/>
    <w:rsid w:val="00682869"/>
    <w:rsid w:val="00682DC5"/>
    <w:rsid w:val="00684F83"/>
    <w:rsid w:val="00691EAA"/>
    <w:rsid w:val="0069339F"/>
    <w:rsid w:val="00695B0C"/>
    <w:rsid w:val="00696E76"/>
    <w:rsid w:val="006A0D32"/>
    <w:rsid w:val="006B6679"/>
    <w:rsid w:val="006C13ED"/>
    <w:rsid w:val="006C51E8"/>
    <w:rsid w:val="006C5FA0"/>
    <w:rsid w:val="006D2DD6"/>
    <w:rsid w:val="006D479C"/>
    <w:rsid w:val="006D4916"/>
    <w:rsid w:val="006D5703"/>
    <w:rsid w:val="006E1229"/>
    <w:rsid w:val="006E27F5"/>
    <w:rsid w:val="006E4425"/>
    <w:rsid w:val="006E53BC"/>
    <w:rsid w:val="006E69CB"/>
    <w:rsid w:val="006F14EF"/>
    <w:rsid w:val="006F72C0"/>
    <w:rsid w:val="00700D21"/>
    <w:rsid w:val="007108E5"/>
    <w:rsid w:val="007119C6"/>
    <w:rsid w:val="00712CB9"/>
    <w:rsid w:val="007140C1"/>
    <w:rsid w:val="00715402"/>
    <w:rsid w:val="00717C31"/>
    <w:rsid w:val="00720693"/>
    <w:rsid w:val="007207E4"/>
    <w:rsid w:val="00722755"/>
    <w:rsid w:val="0072346A"/>
    <w:rsid w:val="00731F07"/>
    <w:rsid w:val="00732E80"/>
    <w:rsid w:val="00732F33"/>
    <w:rsid w:val="00732FF8"/>
    <w:rsid w:val="00733559"/>
    <w:rsid w:val="00735EF9"/>
    <w:rsid w:val="00743372"/>
    <w:rsid w:val="00747B87"/>
    <w:rsid w:val="00750AE7"/>
    <w:rsid w:val="0075185C"/>
    <w:rsid w:val="0075758D"/>
    <w:rsid w:val="0076225B"/>
    <w:rsid w:val="007636E4"/>
    <w:rsid w:val="00764204"/>
    <w:rsid w:val="0076450A"/>
    <w:rsid w:val="0076490A"/>
    <w:rsid w:val="00764C39"/>
    <w:rsid w:val="00767CBE"/>
    <w:rsid w:val="00772700"/>
    <w:rsid w:val="00772968"/>
    <w:rsid w:val="007757C7"/>
    <w:rsid w:val="007830C7"/>
    <w:rsid w:val="0078385B"/>
    <w:rsid w:val="00783B49"/>
    <w:rsid w:val="00784D1A"/>
    <w:rsid w:val="007A223B"/>
    <w:rsid w:val="007A4217"/>
    <w:rsid w:val="007A43B3"/>
    <w:rsid w:val="007A4583"/>
    <w:rsid w:val="007B3A5A"/>
    <w:rsid w:val="007B3CE4"/>
    <w:rsid w:val="007B4AC1"/>
    <w:rsid w:val="007C2D9B"/>
    <w:rsid w:val="007C6E27"/>
    <w:rsid w:val="007C7C6B"/>
    <w:rsid w:val="007C7D06"/>
    <w:rsid w:val="007D005D"/>
    <w:rsid w:val="007D024F"/>
    <w:rsid w:val="007D0645"/>
    <w:rsid w:val="007D4C4E"/>
    <w:rsid w:val="007D574A"/>
    <w:rsid w:val="007D62E0"/>
    <w:rsid w:val="007D6CB8"/>
    <w:rsid w:val="007E15F6"/>
    <w:rsid w:val="007E37B1"/>
    <w:rsid w:val="007F185D"/>
    <w:rsid w:val="007F2F39"/>
    <w:rsid w:val="007F3538"/>
    <w:rsid w:val="007F3F72"/>
    <w:rsid w:val="007F4166"/>
    <w:rsid w:val="008039DF"/>
    <w:rsid w:val="00803F40"/>
    <w:rsid w:val="00804959"/>
    <w:rsid w:val="00804DFC"/>
    <w:rsid w:val="0080599F"/>
    <w:rsid w:val="00806517"/>
    <w:rsid w:val="0080700E"/>
    <w:rsid w:val="0080761D"/>
    <w:rsid w:val="00810E80"/>
    <w:rsid w:val="00811E17"/>
    <w:rsid w:val="008147FE"/>
    <w:rsid w:val="00815F6D"/>
    <w:rsid w:val="0081749A"/>
    <w:rsid w:val="008177A6"/>
    <w:rsid w:val="00825420"/>
    <w:rsid w:val="00825677"/>
    <w:rsid w:val="0082576E"/>
    <w:rsid w:val="00825EE5"/>
    <w:rsid w:val="00826639"/>
    <w:rsid w:val="00826B34"/>
    <w:rsid w:val="008274DC"/>
    <w:rsid w:val="00830266"/>
    <w:rsid w:val="00830D93"/>
    <w:rsid w:val="0083286C"/>
    <w:rsid w:val="008341F9"/>
    <w:rsid w:val="00834880"/>
    <w:rsid w:val="00836527"/>
    <w:rsid w:val="008405E9"/>
    <w:rsid w:val="0084411A"/>
    <w:rsid w:val="008451A8"/>
    <w:rsid w:val="00845C83"/>
    <w:rsid w:val="00846074"/>
    <w:rsid w:val="00846A05"/>
    <w:rsid w:val="00847696"/>
    <w:rsid w:val="008501A0"/>
    <w:rsid w:val="00850B20"/>
    <w:rsid w:val="00850F1A"/>
    <w:rsid w:val="00851A01"/>
    <w:rsid w:val="00851E83"/>
    <w:rsid w:val="008520D5"/>
    <w:rsid w:val="008529DC"/>
    <w:rsid w:val="00853B12"/>
    <w:rsid w:val="0085448E"/>
    <w:rsid w:val="008558B3"/>
    <w:rsid w:val="008561D9"/>
    <w:rsid w:val="0085724E"/>
    <w:rsid w:val="00857698"/>
    <w:rsid w:val="00864182"/>
    <w:rsid w:val="008673B9"/>
    <w:rsid w:val="00867D69"/>
    <w:rsid w:val="00867DB3"/>
    <w:rsid w:val="00870152"/>
    <w:rsid w:val="0087104D"/>
    <w:rsid w:val="008724FB"/>
    <w:rsid w:val="00872FFC"/>
    <w:rsid w:val="0087552B"/>
    <w:rsid w:val="00877290"/>
    <w:rsid w:val="00880C01"/>
    <w:rsid w:val="0088356E"/>
    <w:rsid w:val="00883C89"/>
    <w:rsid w:val="0088457B"/>
    <w:rsid w:val="008865BA"/>
    <w:rsid w:val="00887B1F"/>
    <w:rsid w:val="008909EB"/>
    <w:rsid w:val="00892484"/>
    <w:rsid w:val="008924B4"/>
    <w:rsid w:val="00892DF6"/>
    <w:rsid w:val="0089302E"/>
    <w:rsid w:val="00894B04"/>
    <w:rsid w:val="00896F64"/>
    <w:rsid w:val="008A095E"/>
    <w:rsid w:val="008A0CD7"/>
    <w:rsid w:val="008A4748"/>
    <w:rsid w:val="008A5912"/>
    <w:rsid w:val="008A6639"/>
    <w:rsid w:val="008A6EE4"/>
    <w:rsid w:val="008A7FDC"/>
    <w:rsid w:val="008B0981"/>
    <w:rsid w:val="008B4445"/>
    <w:rsid w:val="008B44B0"/>
    <w:rsid w:val="008B60A9"/>
    <w:rsid w:val="008C46AD"/>
    <w:rsid w:val="008C4B8F"/>
    <w:rsid w:val="008D3982"/>
    <w:rsid w:val="008D47FC"/>
    <w:rsid w:val="008D7723"/>
    <w:rsid w:val="008E0E44"/>
    <w:rsid w:val="008E48C3"/>
    <w:rsid w:val="008E7460"/>
    <w:rsid w:val="008F11D2"/>
    <w:rsid w:val="008F27D3"/>
    <w:rsid w:val="008F68D5"/>
    <w:rsid w:val="008F6A8B"/>
    <w:rsid w:val="0090183F"/>
    <w:rsid w:val="00903B6C"/>
    <w:rsid w:val="00906B34"/>
    <w:rsid w:val="009106C9"/>
    <w:rsid w:val="00911A80"/>
    <w:rsid w:val="00913468"/>
    <w:rsid w:val="00913974"/>
    <w:rsid w:val="00922CD7"/>
    <w:rsid w:val="00924D12"/>
    <w:rsid w:val="009308F6"/>
    <w:rsid w:val="00933B01"/>
    <w:rsid w:val="0093555C"/>
    <w:rsid w:val="009364B7"/>
    <w:rsid w:val="00944DBF"/>
    <w:rsid w:val="009470E0"/>
    <w:rsid w:val="009502C6"/>
    <w:rsid w:val="009548B3"/>
    <w:rsid w:val="00960FA3"/>
    <w:rsid w:val="00965BC5"/>
    <w:rsid w:val="00967965"/>
    <w:rsid w:val="00970559"/>
    <w:rsid w:val="0097347F"/>
    <w:rsid w:val="00973E67"/>
    <w:rsid w:val="00973FB6"/>
    <w:rsid w:val="0097548F"/>
    <w:rsid w:val="0097615C"/>
    <w:rsid w:val="0097723A"/>
    <w:rsid w:val="00980091"/>
    <w:rsid w:val="00980FD9"/>
    <w:rsid w:val="009811E7"/>
    <w:rsid w:val="00983C17"/>
    <w:rsid w:val="00987E8A"/>
    <w:rsid w:val="00991BDB"/>
    <w:rsid w:val="009942C6"/>
    <w:rsid w:val="00996D72"/>
    <w:rsid w:val="00997BE9"/>
    <w:rsid w:val="009A08DB"/>
    <w:rsid w:val="009A1524"/>
    <w:rsid w:val="009A1F12"/>
    <w:rsid w:val="009A3561"/>
    <w:rsid w:val="009A7CB7"/>
    <w:rsid w:val="009B19FD"/>
    <w:rsid w:val="009B2C22"/>
    <w:rsid w:val="009B510D"/>
    <w:rsid w:val="009B5DB9"/>
    <w:rsid w:val="009B6C5F"/>
    <w:rsid w:val="009B7752"/>
    <w:rsid w:val="009C39C7"/>
    <w:rsid w:val="009C3BD9"/>
    <w:rsid w:val="009C5B5E"/>
    <w:rsid w:val="009C71DE"/>
    <w:rsid w:val="009D35EB"/>
    <w:rsid w:val="009D55EB"/>
    <w:rsid w:val="009D5F0E"/>
    <w:rsid w:val="009E1838"/>
    <w:rsid w:val="009E7B98"/>
    <w:rsid w:val="009F18AF"/>
    <w:rsid w:val="009F2A56"/>
    <w:rsid w:val="009F3BA7"/>
    <w:rsid w:val="009F5AD4"/>
    <w:rsid w:val="00A01387"/>
    <w:rsid w:val="00A03A24"/>
    <w:rsid w:val="00A03F7B"/>
    <w:rsid w:val="00A057FE"/>
    <w:rsid w:val="00A05FC4"/>
    <w:rsid w:val="00A0715A"/>
    <w:rsid w:val="00A072D3"/>
    <w:rsid w:val="00A10B11"/>
    <w:rsid w:val="00A14589"/>
    <w:rsid w:val="00A169DA"/>
    <w:rsid w:val="00A2353B"/>
    <w:rsid w:val="00A23575"/>
    <w:rsid w:val="00A26C21"/>
    <w:rsid w:val="00A31F5C"/>
    <w:rsid w:val="00A32798"/>
    <w:rsid w:val="00A33654"/>
    <w:rsid w:val="00A34EF1"/>
    <w:rsid w:val="00A36085"/>
    <w:rsid w:val="00A36CBE"/>
    <w:rsid w:val="00A4248E"/>
    <w:rsid w:val="00A4257D"/>
    <w:rsid w:val="00A43294"/>
    <w:rsid w:val="00A46EDA"/>
    <w:rsid w:val="00A47C5F"/>
    <w:rsid w:val="00A50937"/>
    <w:rsid w:val="00A50F9E"/>
    <w:rsid w:val="00A533FF"/>
    <w:rsid w:val="00A53EAB"/>
    <w:rsid w:val="00A54466"/>
    <w:rsid w:val="00A54CD8"/>
    <w:rsid w:val="00A55E18"/>
    <w:rsid w:val="00A5634F"/>
    <w:rsid w:val="00A5705E"/>
    <w:rsid w:val="00A5767F"/>
    <w:rsid w:val="00A60B06"/>
    <w:rsid w:val="00A61D3A"/>
    <w:rsid w:val="00A623CA"/>
    <w:rsid w:val="00A63E7C"/>
    <w:rsid w:val="00A64275"/>
    <w:rsid w:val="00A64310"/>
    <w:rsid w:val="00A657A3"/>
    <w:rsid w:val="00A6742E"/>
    <w:rsid w:val="00A703D6"/>
    <w:rsid w:val="00A70B6E"/>
    <w:rsid w:val="00A71495"/>
    <w:rsid w:val="00A7570D"/>
    <w:rsid w:val="00A80CF9"/>
    <w:rsid w:val="00A82B59"/>
    <w:rsid w:val="00A84CD7"/>
    <w:rsid w:val="00A864D3"/>
    <w:rsid w:val="00A87800"/>
    <w:rsid w:val="00A902F0"/>
    <w:rsid w:val="00A944E8"/>
    <w:rsid w:val="00A9781E"/>
    <w:rsid w:val="00AA253C"/>
    <w:rsid w:val="00AB0146"/>
    <w:rsid w:val="00AB03FA"/>
    <w:rsid w:val="00AB0E9A"/>
    <w:rsid w:val="00AB18EB"/>
    <w:rsid w:val="00AB3F88"/>
    <w:rsid w:val="00AB679D"/>
    <w:rsid w:val="00AC023A"/>
    <w:rsid w:val="00AC409D"/>
    <w:rsid w:val="00AC5172"/>
    <w:rsid w:val="00AC5FD4"/>
    <w:rsid w:val="00AC6F33"/>
    <w:rsid w:val="00AC75EB"/>
    <w:rsid w:val="00AD0023"/>
    <w:rsid w:val="00AD1C54"/>
    <w:rsid w:val="00AD2A31"/>
    <w:rsid w:val="00AE15B5"/>
    <w:rsid w:val="00AE178D"/>
    <w:rsid w:val="00AE21ED"/>
    <w:rsid w:val="00AE3B29"/>
    <w:rsid w:val="00AE3E5F"/>
    <w:rsid w:val="00AE4A6E"/>
    <w:rsid w:val="00AF1D55"/>
    <w:rsid w:val="00AF1EA1"/>
    <w:rsid w:val="00AF20CE"/>
    <w:rsid w:val="00AF5274"/>
    <w:rsid w:val="00AF61E1"/>
    <w:rsid w:val="00AF68F4"/>
    <w:rsid w:val="00AF6C7B"/>
    <w:rsid w:val="00B00A44"/>
    <w:rsid w:val="00B02520"/>
    <w:rsid w:val="00B02973"/>
    <w:rsid w:val="00B031A1"/>
    <w:rsid w:val="00B048F1"/>
    <w:rsid w:val="00B04904"/>
    <w:rsid w:val="00B063BB"/>
    <w:rsid w:val="00B10DB0"/>
    <w:rsid w:val="00B16872"/>
    <w:rsid w:val="00B212A3"/>
    <w:rsid w:val="00B221F7"/>
    <w:rsid w:val="00B23C34"/>
    <w:rsid w:val="00B2737B"/>
    <w:rsid w:val="00B30ACD"/>
    <w:rsid w:val="00B344A8"/>
    <w:rsid w:val="00B352CA"/>
    <w:rsid w:val="00B404DF"/>
    <w:rsid w:val="00B41076"/>
    <w:rsid w:val="00B41E12"/>
    <w:rsid w:val="00B42A35"/>
    <w:rsid w:val="00B42B01"/>
    <w:rsid w:val="00B4327A"/>
    <w:rsid w:val="00B442E3"/>
    <w:rsid w:val="00B54201"/>
    <w:rsid w:val="00B545DF"/>
    <w:rsid w:val="00B570FE"/>
    <w:rsid w:val="00B61F0C"/>
    <w:rsid w:val="00B62DFF"/>
    <w:rsid w:val="00B63823"/>
    <w:rsid w:val="00B64B59"/>
    <w:rsid w:val="00B708CE"/>
    <w:rsid w:val="00B7734C"/>
    <w:rsid w:val="00B802A2"/>
    <w:rsid w:val="00B848E5"/>
    <w:rsid w:val="00B855C2"/>
    <w:rsid w:val="00B85714"/>
    <w:rsid w:val="00B85B28"/>
    <w:rsid w:val="00B869F8"/>
    <w:rsid w:val="00B913D8"/>
    <w:rsid w:val="00B928ED"/>
    <w:rsid w:val="00B9650C"/>
    <w:rsid w:val="00BA1B5A"/>
    <w:rsid w:val="00BA361B"/>
    <w:rsid w:val="00BA5EFD"/>
    <w:rsid w:val="00BA7378"/>
    <w:rsid w:val="00BB501E"/>
    <w:rsid w:val="00BB6299"/>
    <w:rsid w:val="00BB6636"/>
    <w:rsid w:val="00BB7F15"/>
    <w:rsid w:val="00BC080A"/>
    <w:rsid w:val="00BC1470"/>
    <w:rsid w:val="00BC15C0"/>
    <w:rsid w:val="00BC2122"/>
    <w:rsid w:val="00BC21CA"/>
    <w:rsid w:val="00BC67D0"/>
    <w:rsid w:val="00BC76D7"/>
    <w:rsid w:val="00BD14DD"/>
    <w:rsid w:val="00BD37AF"/>
    <w:rsid w:val="00BE0C5F"/>
    <w:rsid w:val="00BE0C90"/>
    <w:rsid w:val="00BE3EC0"/>
    <w:rsid w:val="00BE4E00"/>
    <w:rsid w:val="00BF0BBB"/>
    <w:rsid w:val="00BF0C01"/>
    <w:rsid w:val="00BF3BEF"/>
    <w:rsid w:val="00BF5860"/>
    <w:rsid w:val="00C0094E"/>
    <w:rsid w:val="00C01695"/>
    <w:rsid w:val="00C02BD8"/>
    <w:rsid w:val="00C03588"/>
    <w:rsid w:val="00C03FF5"/>
    <w:rsid w:val="00C051EE"/>
    <w:rsid w:val="00C078BF"/>
    <w:rsid w:val="00C11EC9"/>
    <w:rsid w:val="00C15E1F"/>
    <w:rsid w:val="00C20247"/>
    <w:rsid w:val="00C205B7"/>
    <w:rsid w:val="00C22B71"/>
    <w:rsid w:val="00C22E4A"/>
    <w:rsid w:val="00C23715"/>
    <w:rsid w:val="00C244C9"/>
    <w:rsid w:val="00C24CA3"/>
    <w:rsid w:val="00C25B62"/>
    <w:rsid w:val="00C26F1F"/>
    <w:rsid w:val="00C306E4"/>
    <w:rsid w:val="00C3078F"/>
    <w:rsid w:val="00C3160A"/>
    <w:rsid w:val="00C3392B"/>
    <w:rsid w:val="00C33B29"/>
    <w:rsid w:val="00C33FB2"/>
    <w:rsid w:val="00C349B8"/>
    <w:rsid w:val="00C34E68"/>
    <w:rsid w:val="00C37974"/>
    <w:rsid w:val="00C40863"/>
    <w:rsid w:val="00C40EEE"/>
    <w:rsid w:val="00C40F09"/>
    <w:rsid w:val="00C43005"/>
    <w:rsid w:val="00C43A30"/>
    <w:rsid w:val="00C50971"/>
    <w:rsid w:val="00C50F30"/>
    <w:rsid w:val="00C52828"/>
    <w:rsid w:val="00C54F47"/>
    <w:rsid w:val="00C56264"/>
    <w:rsid w:val="00C57D4C"/>
    <w:rsid w:val="00C60D1F"/>
    <w:rsid w:val="00C60DAC"/>
    <w:rsid w:val="00C61C62"/>
    <w:rsid w:val="00C66320"/>
    <w:rsid w:val="00C66A70"/>
    <w:rsid w:val="00C67CA6"/>
    <w:rsid w:val="00C67F85"/>
    <w:rsid w:val="00C724D7"/>
    <w:rsid w:val="00C77FB0"/>
    <w:rsid w:val="00C841C7"/>
    <w:rsid w:val="00C86CBC"/>
    <w:rsid w:val="00C909B5"/>
    <w:rsid w:val="00C9336C"/>
    <w:rsid w:val="00C93783"/>
    <w:rsid w:val="00C97A5B"/>
    <w:rsid w:val="00CA1872"/>
    <w:rsid w:val="00CA3F12"/>
    <w:rsid w:val="00CB234E"/>
    <w:rsid w:val="00CB2D6B"/>
    <w:rsid w:val="00CB359E"/>
    <w:rsid w:val="00CB5947"/>
    <w:rsid w:val="00CC10A7"/>
    <w:rsid w:val="00CC1C85"/>
    <w:rsid w:val="00CC37A0"/>
    <w:rsid w:val="00CC59A1"/>
    <w:rsid w:val="00CC5DC6"/>
    <w:rsid w:val="00CD0A2A"/>
    <w:rsid w:val="00CD379D"/>
    <w:rsid w:val="00CD574E"/>
    <w:rsid w:val="00CE267A"/>
    <w:rsid w:val="00CE2856"/>
    <w:rsid w:val="00CE7DF0"/>
    <w:rsid w:val="00CF0124"/>
    <w:rsid w:val="00D02072"/>
    <w:rsid w:val="00D0485B"/>
    <w:rsid w:val="00D168FC"/>
    <w:rsid w:val="00D2219B"/>
    <w:rsid w:val="00D22B0D"/>
    <w:rsid w:val="00D23503"/>
    <w:rsid w:val="00D23B67"/>
    <w:rsid w:val="00D24885"/>
    <w:rsid w:val="00D31DA9"/>
    <w:rsid w:val="00D32DC6"/>
    <w:rsid w:val="00D33FD5"/>
    <w:rsid w:val="00D34BD9"/>
    <w:rsid w:val="00D4286F"/>
    <w:rsid w:val="00D43745"/>
    <w:rsid w:val="00D44B2A"/>
    <w:rsid w:val="00D53672"/>
    <w:rsid w:val="00D5651C"/>
    <w:rsid w:val="00D56FE9"/>
    <w:rsid w:val="00D61A26"/>
    <w:rsid w:val="00D61D32"/>
    <w:rsid w:val="00D65CFB"/>
    <w:rsid w:val="00D7166A"/>
    <w:rsid w:val="00D71F83"/>
    <w:rsid w:val="00D7227B"/>
    <w:rsid w:val="00D722CB"/>
    <w:rsid w:val="00D73456"/>
    <w:rsid w:val="00D800CF"/>
    <w:rsid w:val="00D82E1A"/>
    <w:rsid w:val="00D8461C"/>
    <w:rsid w:val="00D90913"/>
    <w:rsid w:val="00D923F6"/>
    <w:rsid w:val="00D934FA"/>
    <w:rsid w:val="00D93C6D"/>
    <w:rsid w:val="00D97092"/>
    <w:rsid w:val="00DA141F"/>
    <w:rsid w:val="00DA3469"/>
    <w:rsid w:val="00DA6464"/>
    <w:rsid w:val="00DB24C7"/>
    <w:rsid w:val="00DB2A08"/>
    <w:rsid w:val="00DB3471"/>
    <w:rsid w:val="00DB3A35"/>
    <w:rsid w:val="00DB4DFB"/>
    <w:rsid w:val="00DC32F8"/>
    <w:rsid w:val="00DC6F79"/>
    <w:rsid w:val="00DC7E51"/>
    <w:rsid w:val="00DD12A5"/>
    <w:rsid w:val="00DD25A8"/>
    <w:rsid w:val="00DD3CB4"/>
    <w:rsid w:val="00DD5BF0"/>
    <w:rsid w:val="00DE17C8"/>
    <w:rsid w:val="00DE3487"/>
    <w:rsid w:val="00DE34DD"/>
    <w:rsid w:val="00DE4EE4"/>
    <w:rsid w:val="00DE6505"/>
    <w:rsid w:val="00DE77CC"/>
    <w:rsid w:val="00DF5D5C"/>
    <w:rsid w:val="00E03CB3"/>
    <w:rsid w:val="00E04474"/>
    <w:rsid w:val="00E07C6E"/>
    <w:rsid w:val="00E12F14"/>
    <w:rsid w:val="00E21876"/>
    <w:rsid w:val="00E21A02"/>
    <w:rsid w:val="00E21EDA"/>
    <w:rsid w:val="00E234CE"/>
    <w:rsid w:val="00E23A15"/>
    <w:rsid w:val="00E25F07"/>
    <w:rsid w:val="00E2717B"/>
    <w:rsid w:val="00E325E8"/>
    <w:rsid w:val="00E33E19"/>
    <w:rsid w:val="00E345A0"/>
    <w:rsid w:val="00E37908"/>
    <w:rsid w:val="00E41068"/>
    <w:rsid w:val="00E46264"/>
    <w:rsid w:val="00E46301"/>
    <w:rsid w:val="00E463B0"/>
    <w:rsid w:val="00E46DEB"/>
    <w:rsid w:val="00E52ACF"/>
    <w:rsid w:val="00E56EA8"/>
    <w:rsid w:val="00E62CDF"/>
    <w:rsid w:val="00E641FE"/>
    <w:rsid w:val="00E66194"/>
    <w:rsid w:val="00E71CAD"/>
    <w:rsid w:val="00E73614"/>
    <w:rsid w:val="00E759C2"/>
    <w:rsid w:val="00E75ACB"/>
    <w:rsid w:val="00E7777B"/>
    <w:rsid w:val="00E77DC8"/>
    <w:rsid w:val="00E82800"/>
    <w:rsid w:val="00E84C5C"/>
    <w:rsid w:val="00E97F4A"/>
    <w:rsid w:val="00EA0FAC"/>
    <w:rsid w:val="00EA5887"/>
    <w:rsid w:val="00EA5B18"/>
    <w:rsid w:val="00EA6085"/>
    <w:rsid w:val="00EB22D7"/>
    <w:rsid w:val="00EB3781"/>
    <w:rsid w:val="00EC0F8C"/>
    <w:rsid w:val="00EC1820"/>
    <w:rsid w:val="00EC1E60"/>
    <w:rsid w:val="00EC23B7"/>
    <w:rsid w:val="00ED38C2"/>
    <w:rsid w:val="00ED3A5C"/>
    <w:rsid w:val="00ED52F1"/>
    <w:rsid w:val="00ED7FCE"/>
    <w:rsid w:val="00EE288C"/>
    <w:rsid w:val="00EE2D01"/>
    <w:rsid w:val="00EE2DBE"/>
    <w:rsid w:val="00EE6A7D"/>
    <w:rsid w:val="00EE6B67"/>
    <w:rsid w:val="00EF19EB"/>
    <w:rsid w:val="00EF417A"/>
    <w:rsid w:val="00EF678A"/>
    <w:rsid w:val="00EF7920"/>
    <w:rsid w:val="00F01B9B"/>
    <w:rsid w:val="00F0244E"/>
    <w:rsid w:val="00F03EAC"/>
    <w:rsid w:val="00F06A72"/>
    <w:rsid w:val="00F1072F"/>
    <w:rsid w:val="00F10E67"/>
    <w:rsid w:val="00F123B8"/>
    <w:rsid w:val="00F12CF5"/>
    <w:rsid w:val="00F14D37"/>
    <w:rsid w:val="00F15AAE"/>
    <w:rsid w:val="00F16B3F"/>
    <w:rsid w:val="00F16F89"/>
    <w:rsid w:val="00F20177"/>
    <w:rsid w:val="00F22348"/>
    <w:rsid w:val="00F236A1"/>
    <w:rsid w:val="00F2534A"/>
    <w:rsid w:val="00F30317"/>
    <w:rsid w:val="00F3064D"/>
    <w:rsid w:val="00F308E5"/>
    <w:rsid w:val="00F3107E"/>
    <w:rsid w:val="00F31C3E"/>
    <w:rsid w:val="00F404E4"/>
    <w:rsid w:val="00F41DBB"/>
    <w:rsid w:val="00F42A14"/>
    <w:rsid w:val="00F44782"/>
    <w:rsid w:val="00F454A9"/>
    <w:rsid w:val="00F45B0C"/>
    <w:rsid w:val="00F5022A"/>
    <w:rsid w:val="00F50446"/>
    <w:rsid w:val="00F509E8"/>
    <w:rsid w:val="00F53234"/>
    <w:rsid w:val="00F5418F"/>
    <w:rsid w:val="00F54832"/>
    <w:rsid w:val="00F5617F"/>
    <w:rsid w:val="00F5754A"/>
    <w:rsid w:val="00F6044C"/>
    <w:rsid w:val="00F61F30"/>
    <w:rsid w:val="00F620EB"/>
    <w:rsid w:val="00F63861"/>
    <w:rsid w:val="00F63DF2"/>
    <w:rsid w:val="00F6588E"/>
    <w:rsid w:val="00F712E0"/>
    <w:rsid w:val="00F7377A"/>
    <w:rsid w:val="00F74771"/>
    <w:rsid w:val="00F76B33"/>
    <w:rsid w:val="00F76F43"/>
    <w:rsid w:val="00F811AF"/>
    <w:rsid w:val="00F87998"/>
    <w:rsid w:val="00F91FF5"/>
    <w:rsid w:val="00F96B43"/>
    <w:rsid w:val="00F97169"/>
    <w:rsid w:val="00FA12B7"/>
    <w:rsid w:val="00FA3CFF"/>
    <w:rsid w:val="00FA62B5"/>
    <w:rsid w:val="00FA7C0F"/>
    <w:rsid w:val="00FB51EA"/>
    <w:rsid w:val="00FC0390"/>
    <w:rsid w:val="00FC25EB"/>
    <w:rsid w:val="00FC2613"/>
    <w:rsid w:val="00FC365A"/>
    <w:rsid w:val="00FC3E96"/>
    <w:rsid w:val="00FD20FB"/>
    <w:rsid w:val="00FD2773"/>
    <w:rsid w:val="00FD5ECC"/>
    <w:rsid w:val="00FD7CEA"/>
    <w:rsid w:val="00FD7EEA"/>
    <w:rsid w:val="00FF3031"/>
    <w:rsid w:val="00FF462A"/>
    <w:rsid w:val="00FF4C20"/>
    <w:rsid w:val="00FF6746"/>
    <w:rsid w:val="00FF6D4A"/>
    <w:rsid w:val="00FF7C97"/>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2DEDF"/>
  <w15:chartTrackingRefBased/>
  <w15:docId w15:val="{F595E93E-6345-4D48-9863-CD8ECFF0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152"/>
    <w:rPr>
      <w:rFonts w:ascii="Arial" w:hAnsi="Arial"/>
      <w:sz w:val="22"/>
      <w:szCs w:val="24"/>
    </w:rPr>
  </w:style>
  <w:style w:type="paragraph" w:styleId="Heading1">
    <w:name w:val="heading 1"/>
    <w:basedOn w:val="Normal"/>
    <w:next w:val="Normal"/>
    <w:qFormat/>
    <w:rsid w:val="00720693"/>
    <w:pPr>
      <w:keepNext/>
      <w:spacing w:before="240" w:after="60"/>
      <w:outlineLvl w:val="0"/>
    </w:pPr>
    <w:rPr>
      <w:rFonts w:cs="Arial"/>
      <w:b/>
      <w:bCs/>
      <w:kern w:val="32"/>
      <w:sz w:val="32"/>
      <w:szCs w:val="32"/>
    </w:rPr>
  </w:style>
  <w:style w:type="paragraph" w:styleId="Heading2">
    <w:name w:val="heading 2"/>
    <w:basedOn w:val="Normal"/>
    <w:next w:val="Normal"/>
    <w:qFormat/>
    <w:rsid w:val="0018198B"/>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DA3469"/>
    <w:pPr>
      <w:keepNext/>
      <w:numPr>
        <w:numId w:val="1"/>
      </w:numPr>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152"/>
    <w:pPr>
      <w:tabs>
        <w:tab w:val="center" w:pos="4536"/>
        <w:tab w:val="right" w:pos="9072"/>
      </w:tabs>
    </w:pPr>
  </w:style>
  <w:style w:type="paragraph" w:styleId="Footer">
    <w:name w:val="footer"/>
    <w:basedOn w:val="Normal"/>
    <w:rsid w:val="00870152"/>
    <w:pPr>
      <w:tabs>
        <w:tab w:val="center" w:pos="4536"/>
        <w:tab w:val="right" w:pos="9072"/>
      </w:tabs>
    </w:pPr>
  </w:style>
  <w:style w:type="character" w:styleId="Hyperlink">
    <w:name w:val="Hyperlink"/>
    <w:rsid w:val="0049710D"/>
    <w:rPr>
      <w:color w:val="0000FF"/>
      <w:u w:val="single"/>
    </w:rPr>
  </w:style>
  <w:style w:type="paragraph" w:styleId="FootnoteText">
    <w:name w:val="footnote text"/>
    <w:basedOn w:val="Normal"/>
    <w:semiHidden/>
    <w:rsid w:val="00720693"/>
    <w:rPr>
      <w:rFonts w:ascii="Times New Roman" w:hAnsi="Times New Roman"/>
      <w:sz w:val="20"/>
      <w:szCs w:val="20"/>
    </w:rPr>
  </w:style>
  <w:style w:type="character" w:styleId="FootnoteReference">
    <w:name w:val="footnote reference"/>
    <w:semiHidden/>
    <w:rsid w:val="00720693"/>
    <w:rPr>
      <w:vertAlign w:val="superscript"/>
    </w:rPr>
  </w:style>
  <w:style w:type="paragraph" w:styleId="BalloonText">
    <w:name w:val="Balloon Text"/>
    <w:basedOn w:val="Normal"/>
    <w:semiHidden/>
    <w:rsid w:val="006B6679"/>
    <w:rPr>
      <w:rFonts w:ascii="Tahoma" w:hAnsi="Tahoma" w:cs="Tahoma"/>
      <w:sz w:val="16"/>
      <w:szCs w:val="16"/>
    </w:rPr>
  </w:style>
  <w:style w:type="table" w:styleId="TableGrid">
    <w:name w:val="Table Grid"/>
    <w:basedOn w:val="TableNormal"/>
    <w:rsid w:val="00C34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4CF6"/>
    <w:rPr>
      <w:sz w:val="16"/>
      <w:szCs w:val="16"/>
    </w:rPr>
  </w:style>
  <w:style w:type="paragraph" w:styleId="CommentText">
    <w:name w:val="annotation text"/>
    <w:basedOn w:val="Normal"/>
    <w:semiHidden/>
    <w:rsid w:val="00374CF6"/>
    <w:rPr>
      <w:sz w:val="20"/>
      <w:szCs w:val="20"/>
    </w:rPr>
  </w:style>
  <w:style w:type="paragraph" w:styleId="CommentSubject">
    <w:name w:val="annotation subject"/>
    <w:basedOn w:val="CommentText"/>
    <w:next w:val="CommentText"/>
    <w:semiHidden/>
    <w:rsid w:val="00374CF6"/>
    <w:rPr>
      <w:b/>
      <w:bCs/>
    </w:rPr>
  </w:style>
  <w:style w:type="character" w:styleId="Strong">
    <w:name w:val="Strong"/>
    <w:qFormat/>
    <w:rsid w:val="00D923F6"/>
    <w:rPr>
      <w:b/>
      <w:bCs/>
    </w:rPr>
  </w:style>
  <w:style w:type="paragraph" w:styleId="HTMLPreformatted">
    <w:name w:val="HTML Preformatted"/>
    <w:basedOn w:val="Normal"/>
    <w:rsid w:val="0013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9705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16478"/>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qFormat/>
    <w:rsid w:val="008561D9"/>
    <w:pPr>
      <w:ind w:left="720"/>
      <w:contextualSpacing/>
    </w:pPr>
  </w:style>
  <w:style w:type="table" w:customStyle="1" w:styleId="TableGrid1">
    <w:name w:val="Table Grid1"/>
    <w:basedOn w:val="TableNormal"/>
    <w:next w:val="TableGrid"/>
    <w:uiPriority w:val="39"/>
    <w:rsid w:val="00933B0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757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A757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VTitle">
    <w:name w:val="CV Title"/>
    <w:basedOn w:val="Normal"/>
    <w:rsid w:val="0097723A"/>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7723A"/>
    <w:pPr>
      <w:suppressAutoHyphens/>
      <w:spacing w:before="74"/>
      <w:ind w:left="113" w:right="113"/>
      <w:jc w:val="right"/>
    </w:pPr>
    <w:rPr>
      <w:rFonts w:ascii="Arial Narrow" w:hAnsi="Arial Narrow"/>
      <w:b/>
      <w:sz w:val="24"/>
      <w:szCs w:val="20"/>
      <w:lang w:val="en-US" w:eastAsia="ar-SA"/>
    </w:rPr>
  </w:style>
  <w:style w:type="paragraph" w:customStyle="1" w:styleId="CVHeading2-FirstLine">
    <w:name w:val="CV Heading 2 - First Line"/>
    <w:basedOn w:val="Normal"/>
    <w:next w:val="Normal"/>
    <w:rsid w:val="0097723A"/>
    <w:pPr>
      <w:suppressAutoHyphens/>
      <w:spacing w:before="74"/>
      <w:ind w:left="113" w:right="113"/>
      <w:jc w:val="right"/>
    </w:pPr>
    <w:rPr>
      <w:rFonts w:ascii="Arial Narrow" w:hAnsi="Arial Narrow"/>
      <w:szCs w:val="20"/>
      <w:lang w:val="en-US" w:eastAsia="ar-SA"/>
    </w:rPr>
  </w:style>
  <w:style w:type="paragraph" w:customStyle="1" w:styleId="CVHeading3">
    <w:name w:val="CV Heading 3"/>
    <w:basedOn w:val="Normal"/>
    <w:next w:val="Normal"/>
    <w:rsid w:val="0097723A"/>
    <w:pPr>
      <w:suppressAutoHyphens/>
      <w:ind w:left="113" w:right="113"/>
      <w:jc w:val="right"/>
      <w:textAlignment w:val="center"/>
    </w:pPr>
    <w:rPr>
      <w:rFonts w:ascii="Arial Narrow" w:hAnsi="Arial Narrow"/>
      <w:sz w:val="20"/>
      <w:szCs w:val="20"/>
      <w:lang w:val="en-US" w:eastAsia="ar-SA"/>
    </w:rPr>
  </w:style>
  <w:style w:type="paragraph" w:customStyle="1" w:styleId="CVMajor-FirstLine">
    <w:name w:val="CV Major - First Line"/>
    <w:basedOn w:val="Normal"/>
    <w:next w:val="Normal"/>
    <w:rsid w:val="0097723A"/>
    <w:pPr>
      <w:suppressAutoHyphens/>
      <w:spacing w:before="74"/>
      <w:ind w:left="113" w:right="113"/>
    </w:pPr>
    <w:rPr>
      <w:rFonts w:ascii="Arial Narrow" w:hAnsi="Arial Narrow"/>
      <w:b/>
      <w:sz w:val="24"/>
      <w:szCs w:val="20"/>
      <w:lang w:val="en-US" w:eastAsia="ar-SA"/>
    </w:rPr>
  </w:style>
  <w:style w:type="paragraph" w:customStyle="1" w:styleId="CVNormal">
    <w:name w:val="CV Normal"/>
    <w:basedOn w:val="Normal"/>
    <w:rsid w:val="0097723A"/>
    <w:pPr>
      <w:suppressAutoHyphens/>
      <w:ind w:left="113" w:right="113"/>
    </w:pPr>
    <w:rPr>
      <w:rFonts w:ascii="Arial Narrow" w:hAnsi="Arial Narrow"/>
      <w:sz w:val="20"/>
      <w:szCs w:val="20"/>
      <w:lang w:val="en-US" w:eastAsia="ar-SA"/>
    </w:rPr>
  </w:style>
  <w:style w:type="character" w:styleId="UnresolvedMention">
    <w:name w:val="Unresolved Mention"/>
    <w:basedOn w:val="DefaultParagraphFont"/>
    <w:uiPriority w:val="99"/>
    <w:semiHidden/>
    <w:unhideWhenUsed/>
    <w:rsid w:val="000E1625"/>
    <w:rPr>
      <w:color w:val="605E5C"/>
      <w:shd w:val="clear" w:color="auto" w:fill="E1DFDD"/>
    </w:rPr>
  </w:style>
  <w:style w:type="table" w:styleId="PlainTable2">
    <w:name w:val="Plain Table 2"/>
    <w:basedOn w:val="TableNormal"/>
    <w:uiPriority w:val="42"/>
    <w:rsid w:val="00313D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8030">
      <w:bodyDiv w:val="1"/>
      <w:marLeft w:val="0"/>
      <w:marRight w:val="0"/>
      <w:marTop w:val="0"/>
      <w:marBottom w:val="0"/>
      <w:divBdr>
        <w:top w:val="none" w:sz="0" w:space="0" w:color="auto"/>
        <w:left w:val="none" w:sz="0" w:space="0" w:color="auto"/>
        <w:bottom w:val="none" w:sz="0" w:space="0" w:color="auto"/>
        <w:right w:val="none" w:sz="0" w:space="0" w:color="auto"/>
      </w:divBdr>
    </w:div>
    <w:div w:id="223491400">
      <w:bodyDiv w:val="1"/>
      <w:marLeft w:val="0"/>
      <w:marRight w:val="0"/>
      <w:marTop w:val="0"/>
      <w:marBottom w:val="0"/>
      <w:divBdr>
        <w:top w:val="none" w:sz="0" w:space="0" w:color="auto"/>
        <w:left w:val="none" w:sz="0" w:space="0" w:color="auto"/>
        <w:bottom w:val="none" w:sz="0" w:space="0" w:color="auto"/>
        <w:right w:val="none" w:sz="0" w:space="0" w:color="auto"/>
      </w:divBdr>
    </w:div>
    <w:div w:id="242034423">
      <w:bodyDiv w:val="1"/>
      <w:marLeft w:val="0"/>
      <w:marRight w:val="0"/>
      <w:marTop w:val="0"/>
      <w:marBottom w:val="0"/>
      <w:divBdr>
        <w:top w:val="none" w:sz="0" w:space="0" w:color="auto"/>
        <w:left w:val="none" w:sz="0" w:space="0" w:color="auto"/>
        <w:bottom w:val="none" w:sz="0" w:space="0" w:color="auto"/>
        <w:right w:val="none" w:sz="0" w:space="0" w:color="auto"/>
      </w:divBdr>
    </w:div>
    <w:div w:id="318001119">
      <w:bodyDiv w:val="1"/>
      <w:marLeft w:val="0"/>
      <w:marRight w:val="0"/>
      <w:marTop w:val="0"/>
      <w:marBottom w:val="0"/>
      <w:divBdr>
        <w:top w:val="none" w:sz="0" w:space="0" w:color="auto"/>
        <w:left w:val="none" w:sz="0" w:space="0" w:color="auto"/>
        <w:bottom w:val="none" w:sz="0" w:space="0" w:color="auto"/>
        <w:right w:val="none" w:sz="0" w:space="0" w:color="auto"/>
      </w:divBdr>
    </w:div>
    <w:div w:id="371686525">
      <w:bodyDiv w:val="1"/>
      <w:marLeft w:val="0"/>
      <w:marRight w:val="0"/>
      <w:marTop w:val="0"/>
      <w:marBottom w:val="0"/>
      <w:divBdr>
        <w:top w:val="none" w:sz="0" w:space="0" w:color="auto"/>
        <w:left w:val="none" w:sz="0" w:space="0" w:color="auto"/>
        <w:bottom w:val="none" w:sz="0" w:space="0" w:color="auto"/>
        <w:right w:val="none" w:sz="0" w:space="0" w:color="auto"/>
      </w:divBdr>
    </w:div>
    <w:div w:id="373623837">
      <w:bodyDiv w:val="1"/>
      <w:marLeft w:val="0"/>
      <w:marRight w:val="0"/>
      <w:marTop w:val="0"/>
      <w:marBottom w:val="0"/>
      <w:divBdr>
        <w:top w:val="none" w:sz="0" w:space="0" w:color="auto"/>
        <w:left w:val="none" w:sz="0" w:space="0" w:color="auto"/>
        <w:bottom w:val="none" w:sz="0" w:space="0" w:color="auto"/>
        <w:right w:val="none" w:sz="0" w:space="0" w:color="auto"/>
      </w:divBdr>
    </w:div>
    <w:div w:id="411582949">
      <w:bodyDiv w:val="1"/>
      <w:marLeft w:val="0"/>
      <w:marRight w:val="0"/>
      <w:marTop w:val="0"/>
      <w:marBottom w:val="0"/>
      <w:divBdr>
        <w:top w:val="none" w:sz="0" w:space="0" w:color="auto"/>
        <w:left w:val="none" w:sz="0" w:space="0" w:color="auto"/>
        <w:bottom w:val="none" w:sz="0" w:space="0" w:color="auto"/>
        <w:right w:val="none" w:sz="0" w:space="0" w:color="auto"/>
      </w:divBdr>
      <w:divsChild>
        <w:div w:id="1632829444">
          <w:marLeft w:val="0"/>
          <w:marRight w:val="0"/>
          <w:marTop w:val="0"/>
          <w:marBottom w:val="0"/>
          <w:divBdr>
            <w:top w:val="none" w:sz="0" w:space="0" w:color="auto"/>
            <w:left w:val="none" w:sz="0" w:space="0" w:color="auto"/>
            <w:bottom w:val="none" w:sz="0" w:space="0" w:color="auto"/>
            <w:right w:val="none" w:sz="0" w:space="0" w:color="auto"/>
          </w:divBdr>
          <w:divsChild>
            <w:div w:id="161627041">
              <w:marLeft w:val="0"/>
              <w:marRight w:val="0"/>
              <w:marTop w:val="0"/>
              <w:marBottom w:val="0"/>
              <w:divBdr>
                <w:top w:val="none" w:sz="0" w:space="0" w:color="auto"/>
                <w:left w:val="none" w:sz="0" w:space="0" w:color="auto"/>
                <w:bottom w:val="none" w:sz="0" w:space="0" w:color="auto"/>
                <w:right w:val="none" w:sz="0" w:space="0" w:color="auto"/>
              </w:divBdr>
            </w:div>
            <w:div w:id="580874891">
              <w:marLeft w:val="0"/>
              <w:marRight w:val="0"/>
              <w:marTop w:val="0"/>
              <w:marBottom w:val="0"/>
              <w:divBdr>
                <w:top w:val="none" w:sz="0" w:space="0" w:color="auto"/>
                <w:left w:val="none" w:sz="0" w:space="0" w:color="auto"/>
                <w:bottom w:val="none" w:sz="0" w:space="0" w:color="auto"/>
                <w:right w:val="none" w:sz="0" w:space="0" w:color="auto"/>
              </w:divBdr>
            </w:div>
            <w:div w:id="10409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1712">
      <w:bodyDiv w:val="1"/>
      <w:marLeft w:val="0"/>
      <w:marRight w:val="0"/>
      <w:marTop w:val="0"/>
      <w:marBottom w:val="0"/>
      <w:divBdr>
        <w:top w:val="none" w:sz="0" w:space="0" w:color="auto"/>
        <w:left w:val="none" w:sz="0" w:space="0" w:color="auto"/>
        <w:bottom w:val="none" w:sz="0" w:space="0" w:color="auto"/>
        <w:right w:val="none" w:sz="0" w:space="0" w:color="auto"/>
      </w:divBdr>
      <w:divsChild>
        <w:div w:id="88089453">
          <w:marLeft w:val="0"/>
          <w:marRight w:val="0"/>
          <w:marTop w:val="0"/>
          <w:marBottom w:val="0"/>
          <w:divBdr>
            <w:top w:val="none" w:sz="0" w:space="0" w:color="auto"/>
            <w:left w:val="none" w:sz="0" w:space="0" w:color="auto"/>
            <w:bottom w:val="none" w:sz="0" w:space="0" w:color="auto"/>
            <w:right w:val="none" w:sz="0" w:space="0" w:color="auto"/>
          </w:divBdr>
        </w:div>
      </w:divsChild>
    </w:div>
    <w:div w:id="431632781">
      <w:bodyDiv w:val="1"/>
      <w:marLeft w:val="0"/>
      <w:marRight w:val="0"/>
      <w:marTop w:val="0"/>
      <w:marBottom w:val="0"/>
      <w:divBdr>
        <w:top w:val="none" w:sz="0" w:space="0" w:color="auto"/>
        <w:left w:val="none" w:sz="0" w:space="0" w:color="auto"/>
        <w:bottom w:val="none" w:sz="0" w:space="0" w:color="auto"/>
        <w:right w:val="none" w:sz="0" w:space="0" w:color="auto"/>
      </w:divBdr>
    </w:div>
    <w:div w:id="436295177">
      <w:bodyDiv w:val="1"/>
      <w:marLeft w:val="0"/>
      <w:marRight w:val="0"/>
      <w:marTop w:val="0"/>
      <w:marBottom w:val="0"/>
      <w:divBdr>
        <w:top w:val="none" w:sz="0" w:space="0" w:color="auto"/>
        <w:left w:val="none" w:sz="0" w:space="0" w:color="auto"/>
        <w:bottom w:val="none" w:sz="0" w:space="0" w:color="auto"/>
        <w:right w:val="none" w:sz="0" w:space="0" w:color="auto"/>
      </w:divBdr>
    </w:div>
    <w:div w:id="523447153">
      <w:bodyDiv w:val="1"/>
      <w:marLeft w:val="0"/>
      <w:marRight w:val="0"/>
      <w:marTop w:val="0"/>
      <w:marBottom w:val="0"/>
      <w:divBdr>
        <w:top w:val="none" w:sz="0" w:space="0" w:color="auto"/>
        <w:left w:val="none" w:sz="0" w:space="0" w:color="auto"/>
        <w:bottom w:val="none" w:sz="0" w:space="0" w:color="auto"/>
        <w:right w:val="none" w:sz="0" w:space="0" w:color="auto"/>
      </w:divBdr>
    </w:div>
    <w:div w:id="803693853">
      <w:bodyDiv w:val="1"/>
      <w:marLeft w:val="0"/>
      <w:marRight w:val="0"/>
      <w:marTop w:val="0"/>
      <w:marBottom w:val="0"/>
      <w:divBdr>
        <w:top w:val="none" w:sz="0" w:space="0" w:color="auto"/>
        <w:left w:val="none" w:sz="0" w:space="0" w:color="auto"/>
        <w:bottom w:val="none" w:sz="0" w:space="0" w:color="auto"/>
        <w:right w:val="none" w:sz="0" w:space="0" w:color="auto"/>
      </w:divBdr>
    </w:div>
    <w:div w:id="804856623">
      <w:bodyDiv w:val="1"/>
      <w:marLeft w:val="0"/>
      <w:marRight w:val="0"/>
      <w:marTop w:val="0"/>
      <w:marBottom w:val="0"/>
      <w:divBdr>
        <w:top w:val="none" w:sz="0" w:space="0" w:color="auto"/>
        <w:left w:val="none" w:sz="0" w:space="0" w:color="auto"/>
        <w:bottom w:val="none" w:sz="0" w:space="0" w:color="auto"/>
        <w:right w:val="none" w:sz="0" w:space="0" w:color="auto"/>
      </w:divBdr>
      <w:divsChild>
        <w:div w:id="1508447108">
          <w:marLeft w:val="0"/>
          <w:marRight w:val="0"/>
          <w:marTop w:val="0"/>
          <w:marBottom w:val="0"/>
          <w:divBdr>
            <w:top w:val="none" w:sz="0" w:space="0" w:color="auto"/>
            <w:left w:val="none" w:sz="0" w:space="0" w:color="auto"/>
            <w:bottom w:val="none" w:sz="0" w:space="0" w:color="auto"/>
            <w:right w:val="none" w:sz="0" w:space="0" w:color="auto"/>
          </w:divBdr>
          <w:divsChild>
            <w:div w:id="53429396">
              <w:marLeft w:val="0"/>
              <w:marRight w:val="0"/>
              <w:marTop w:val="0"/>
              <w:marBottom w:val="0"/>
              <w:divBdr>
                <w:top w:val="none" w:sz="0" w:space="0" w:color="auto"/>
                <w:left w:val="none" w:sz="0" w:space="0" w:color="auto"/>
                <w:bottom w:val="none" w:sz="0" w:space="0" w:color="auto"/>
                <w:right w:val="none" w:sz="0" w:space="0" w:color="auto"/>
              </w:divBdr>
            </w:div>
            <w:div w:id="290285106">
              <w:marLeft w:val="0"/>
              <w:marRight w:val="0"/>
              <w:marTop w:val="0"/>
              <w:marBottom w:val="0"/>
              <w:divBdr>
                <w:top w:val="none" w:sz="0" w:space="0" w:color="auto"/>
                <w:left w:val="none" w:sz="0" w:space="0" w:color="auto"/>
                <w:bottom w:val="none" w:sz="0" w:space="0" w:color="auto"/>
                <w:right w:val="none" w:sz="0" w:space="0" w:color="auto"/>
              </w:divBdr>
            </w:div>
            <w:div w:id="575357549">
              <w:marLeft w:val="0"/>
              <w:marRight w:val="0"/>
              <w:marTop w:val="0"/>
              <w:marBottom w:val="0"/>
              <w:divBdr>
                <w:top w:val="none" w:sz="0" w:space="0" w:color="auto"/>
                <w:left w:val="none" w:sz="0" w:space="0" w:color="auto"/>
                <w:bottom w:val="none" w:sz="0" w:space="0" w:color="auto"/>
                <w:right w:val="none" w:sz="0" w:space="0" w:color="auto"/>
              </w:divBdr>
            </w:div>
            <w:div w:id="1049375197">
              <w:marLeft w:val="0"/>
              <w:marRight w:val="0"/>
              <w:marTop w:val="0"/>
              <w:marBottom w:val="0"/>
              <w:divBdr>
                <w:top w:val="none" w:sz="0" w:space="0" w:color="auto"/>
                <w:left w:val="none" w:sz="0" w:space="0" w:color="auto"/>
                <w:bottom w:val="none" w:sz="0" w:space="0" w:color="auto"/>
                <w:right w:val="none" w:sz="0" w:space="0" w:color="auto"/>
              </w:divBdr>
            </w:div>
            <w:div w:id="1625573067">
              <w:marLeft w:val="0"/>
              <w:marRight w:val="0"/>
              <w:marTop w:val="0"/>
              <w:marBottom w:val="0"/>
              <w:divBdr>
                <w:top w:val="none" w:sz="0" w:space="0" w:color="auto"/>
                <w:left w:val="none" w:sz="0" w:space="0" w:color="auto"/>
                <w:bottom w:val="none" w:sz="0" w:space="0" w:color="auto"/>
                <w:right w:val="none" w:sz="0" w:space="0" w:color="auto"/>
              </w:divBdr>
            </w:div>
            <w:div w:id="1849903405">
              <w:marLeft w:val="0"/>
              <w:marRight w:val="0"/>
              <w:marTop w:val="0"/>
              <w:marBottom w:val="0"/>
              <w:divBdr>
                <w:top w:val="none" w:sz="0" w:space="0" w:color="auto"/>
                <w:left w:val="none" w:sz="0" w:space="0" w:color="auto"/>
                <w:bottom w:val="none" w:sz="0" w:space="0" w:color="auto"/>
                <w:right w:val="none" w:sz="0" w:space="0" w:color="auto"/>
              </w:divBdr>
            </w:div>
            <w:div w:id="20841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8316">
      <w:bodyDiv w:val="1"/>
      <w:marLeft w:val="0"/>
      <w:marRight w:val="0"/>
      <w:marTop w:val="0"/>
      <w:marBottom w:val="0"/>
      <w:divBdr>
        <w:top w:val="none" w:sz="0" w:space="0" w:color="auto"/>
        <w:left w:val="none" w:sz="0" w:space="0" w:color="auto"/>
        <w:bottom w:val="none" w:sz="0" w:space="0" w:color="auto"/>
        <w:right w:val="none" w:sz="0" w:space="0" w:color="auto"/>
      </w:divBdr>
    </w:div>
    <w:div w:id="916477719">
      <w:bodyDiv w:val="1"/>
      <w:marLeft w:val="0"/>
      <w:marRight w:val="0"/>
      <w:marTop w:val="0"/>
      <w:marBottom w:val="0"/>
      <w:divBdr>
        <w:top w:val="none" w:sz="0" w:space="0" w:color="auto"/>
        <w:left w:val="none" w:sz="0" w:space="0" w:color="auto"/>
        <w:bottom w:val="none" w:sz="0" w:space="0" w:color="auto"/>
        <w:right w:val="none" w:sz="0" w:space="0" w:color="auto"/>
      </w:divBdr>
    </w:div>
    <w:div w:id="1090657446">
      <w:bodyDiv w:val="1"/>
      <w:marLeft w:val="0"/>
      <w:marRight w:val="0"/>
      <w:marTop w:val="0"/>
      <w:marBottom w:val="0"/>
      <w:divBdr>
        <w:top w:val="none" w:sz="0" w:space="0" w:color="auto"/>
        <w:left w:val="none" w:sz="0" w:space="0" w:color="auto"/>
        <w:bottom w:val="none" w:sz="0" w:space="0" w:color="auto"/>
        <w:right w:val="none" w:sz="0" w:space="0" w:color="auto"/>
      </w:divBdr>
    </w:div>
    <w:div w:id="1135753196">
      <w:bodyDiv w:val="1"/>
      <w:marLeft w:val="0"/>
      <w:marRight w:val="0"/>
      <w:marTop w:val="0"/>
      <w:marBottom w:val="0"/>
      <w:divBdr>
        <w:top w:val="none" w:sz="0" w:space="0" w:color="auto"/>
        <w:left w:val="none" w:sz="0" w:space="0" w:color="auto"/>
        <w:bottom w:val="none" w:sz="0" w:space="0" w:color="auto"/>
        <w:right w:val="none" w:sz="0" w:space="0" w:color="auto"/>
      </w:divBdr>
    </w:div>
    <w:div w:id="1136071587">
      <w:bodyDiv w:val="1"/>
      <w:marLeft w:val="0"/>
      <w:marRight w:val="0"/>
      <w:marTop w:val="0"/>
      <w:marBottom w:val="0"/>
      <w:divBdr>
        <w:top w:val="none" w:sz="0" w:space="0" w:color="auto"/>
        <w:left w:val="none" w:sz="0" w:space="0" w:color="auto"/>
        <w:bottom w:val="none" w:sz="0" w:space="0" w:color="auto"/>
        <w:right w:val="none" w:sz="0" w:space="0" w:color="auto"/>
      </w:divBdr>
    </w:div>
    <w:div w:id="1263415792">
      <w:bodyDiv w:val="1"/>
      <w:marLeft w:val="0"/>
      <w:marRight w:val="0"/>
      <w:marTop w:val="0"/>
      <w:marBottom w:val="0"/>
      <w:divBdr>
        <w:top w:val="none" w:sz="0" w:space="0" w:color="auto"/>
        <w:left w:val="none" w:sz="0" w:space="0" w:color="auto"/>
        <w:bottom w:val="none" w:sz="0" w:space="0" w:color="auto"/>
        <w:right w:val="none" w:sz="0" w:space="0" w:color="auto"/>
      </w:divBdr>
    </w:div>
    <w:div w:id="1296595153">
      <w:bodyDiv w:val="1"/>
      <w:marLeft w:val="0"/>
      <w:marRight w:val="0"/>
      <w:marTop w:val="0"/>
      <w:marBottom w:val="0"/>
      <w:divBdr>
        <w:top w:val="none" w:sz="0" w:space="0" w:color="auto"/>
        <w:left w:val="none" w:sz="0" w:space="0" w:color="auto"/>
        <w:bottom w:val="none" w:sz="0" w:space="0" w:color="auto"/>
        <w:right w:val="none" w:sz="0" w:space="0" w:color="auto"/>
      </w:divBdr>
    </w:div>
    <w:div w:id="1360818980">
      <w:bodyDiv w:val="1"/>
      <w:marLeft w:val="0"/>
      <w:marRight w:val="0"/>
      <w:marTop w:val="0"/>
      <w:marBottom w:val="0"/>
      <w:divBdr>
        <w:top w:val="none" w:sz="0" w:space="0" w:color="auto"/>
        <w:left w:val="none" w:sz="0" w:space="0" w:color="auto"/>
        <w:bottom w:val="none" w:sz="0" w:space="0" w:color="auto"/>
        <w:right w:val="none" w:sz="0" w:space="0" w:color="auto"/>
      </w:divBdr>
    </w:div>
    <w:div w:id="1502895012">
      <w:bodyDiv w:val="1"/>
      <w:marLeft w:val="0"/>
      <w:marRight w:val="0"/>
      <w:marTop w:val="0"/>
      <w:marBottom w:val="0"/>
      <w:divBdr>
        <w:top w:val="none" w:sz="0" w:space="0" w:color="auto"/>
        <w:left w:val="none" w:sz="0" w:space="0" w:color="auto"/>
        <w:bottom w:val="none" w:sz="0" w:space="0" w:color="auto"/>
        <w:right w:val="none" w:sz="0" w:space="0" w:color="auto"/>
      </w:divBdr>
    </w:div>
    <w:div w:id="1713994419">
      <w:bodyDiv w:val="1"/>
      <w:marLeft w:val="0"/>
      <w:marRight w:val="0"/>
      <w:marTop w:val="0"/>
      <w:marBottom w:val="0"/>
      <w:divBdr>
        <w:top w:val="none" w:sz="0" w:space="0" w:color="auto"/>
        <w:left w:val="none" w:sz="0" w:space="0" w:color="auto"/>
        <w:bottom w:val="none" w:sz="0" w:space="0" w:color="auto"/>
        <w:right w:val="none" w:sz="0" w:space="0" w:color="auto"/>
      </w:divBdr>
      <w:divsChild>
        <w:div w:id="501747262">
          <w:marLeft w:val="0"/>
          <w:marRight w:val="0"/>
          <w:marTop w:val="0"/>
          <w:marBottom w:val="0"/>
          <w:divBdr>
            <w:top w:val="none" w:sz="0" w:space="0" w:color="auto"/>
            <w:left w:val="none" w:sz="0" w:space="0" w:color="auto"/>
            <w:bottom w:val="none" w:sz="0" w:space="0" w:color="auto"/>
            <w:right w:val="none" w:sz="0" w:space="0" w:color="auto"/>
          </w:divBdr>
        </w:div>
      </w:divsChild>
    </w:div>
    <w:div w:id="1726491242">
      <w:bodyDiv w:val="1"/>
      <w:marLeft w:val="0"/>
      <w:marRight w:val="0"/>
      <w:marTop w:val="0"/>
      <w:marBottom w:val="0"/>
      <w:divBdr>
        <w:top w:val="none" w:sz="0" w:space="0" w:color="auto"/>
        <w:left w:val="none" w:sz="0" w:space="0" w:color="auto"/>
        <w:bottom w:val="none" w:sz="0" w:space="0" w:color="auto"/>
        <w:right w:val="none" w:sz="0" w:space="0" w:color="auto"/>
      </w:divBdr>
    </w:div>
    <w:div w:id="1781992584">
      <w:bodyDiv w:val="1"/>
      <w:marLeft w:val="0"/>
      <w:marRight w:val="0"/>
      <w:marTop w:val="0"/>
      <w:marBottom w:val="0"/>
      <w:divBdr>
        <w:top w:val="none" w:sz="0" w:space="0" w:color="auto"/>
        <w:left w:val="none" w:sz="0" w:space="0" w:color="auto"/>
        <w:bottom w:val="none" w:sz="0" w:space="0" w:color="auto"/>
        <w:right w:val="none" w:sz="0" w:space="0" w:color="auto"/>
      </w:divBdr>
    </w:div>
    <w:div w:id="1977643561">
      <w:bodyDiv w:val="1"/>
      <w:marLeft w:val="0"/>
      <w:marRight w:val="0"/>
      <w:marTop w:val="0"/>
      <w:marBottom w:val="0"/>
      <w:divBdr>
        <w:top w:val="none" w:sz="0" w:space="0" w:color="auto"/>
        <w:left w:val="none" w:sz="0" w:space="0" w:color="auto"/>
        <w:bottom w:val="none" w:sz="0" w:space="0" w:color="auto"/>
        <w:right w:val="none" w:sz="0" w:space="0" w:color="auto"/>
      </w:divBdr>
    </w:div>
    <w:div w:id="1989550088">
      <w:bodyDiv w:val="1"/>
      <w:marLeft w:val="0"/>
      <w:marRight w:val="0"/>
      <w:marTop w:val="0"/>
      <w:marBottom w:val="0"/>
      <w:divBdr>
        <w:top w:val="none" w:sz="0" w:space="0" w:color="auto"/>
        <w:left w:val="none" w:sz="0" w:space="0" w:color="auto"/>
        <w:bottom w:val="none" w:sz="0" w:space="0" w:color="auto"/>
        <w:right w:val="none" w:sz="0" w:space="0" w:color="auto"/>
      </w:divBdr>
      <w:divsChild>
        <w:div w:id="9458600">
          <w:marLeft w:val="0"/>
          <w:marRight w:val="0"/>
          <w:marTop w:val="0"/>
          <w:marBottom w:val="0"/>
          <w:divBdr>
            <w:top w:val="none" w:sz="0" w:space="0" w:color="auto"/>
            <w:left w:val="none" w:sz="0" w:space="0" w:color="auto"/>
            <w:bottom w:val="none" w:sz="0" w:space="0" w:color="auto"/>
            <w:right w:val="none" w:sz="0" w:space="0" w:color="auto"/>
          </w:divBdr>
        </w:div>
        <w:div w:id="21173242">
          <w:marLeft w:val="0"/>
          <w:marRight w:val="0"/>
          <w:marTop w:val="0"/>
          <w:marBottom w:val="0"/>
          <w:divBdr>
            <w:top w:val="none" w:sz="0" w:space="0" w:color="auto"/>
            <w:left w:val="none" w:sz="0" w:space="0" w:color="auto"/>
            <w:bottom w:val="none" w:sz="0" w:space="0" w:color="auto"/>
            <w:right w:val="none" w:sz="0" w:space="0" w:color="auto"/>
          </w:divBdr>
        </w:div>
        <w:div w:id="811409466">
          <w:marLeft w:val="0"/>
          <w:marRight w:val="0"/>
          <w:marTop w:val="0"/>
          <w:marBottom w:val="0"/>
          <w:divBdr>
            <w:top w:val="none" w:sz="0" w:space="0" w:color="auto"/>
            <w:left w:val="none" w:sz="0" w:space="0" w:color="auto"/>
            <w:bottom w:val="none" w:sz="0" w:space="0" w:color="auto"/>
            <w:right w:val="none" w:sz="0" w:space="0" w:color="auto"/>
          </w:divBdr>
        </w:div>
        <w:div w:id="995260039">
          <w:marLeft w:val="0"/>
          <w:marRight w:val="0"/>
          <w:marTop w:val="0"/>
          <w:marBottom w:val="0"/>
          <w:divBdr>
            <w:top w:val="none" w:sz="0" w:space="0" w:color="auto"/>
            <w:left w:val="none" w:sz="0" w:space="0" w:color="auto"/>
            <w:bottom w:val="none" w:sz="0" w:space="0" w:color="auto"/>
            <w:right w:val="none" w:sz="0" w:space="0" w:color="auto"/>
          </w:divBdr>
        </w:div>
        <w:div w:id="1301426573">
          <w:marLeft w:val="0"/>
          <w:marRight w:val="0"/>
          <w:marTop w:val="0"/>
          <w:marBottom w:val="0"/>
          <w:divBdr>
            <w:top w:val="none" w:sz="0" w:space="0" w:color="auto"/>
            <w:left w:val="none" w:sz="0" w:space="0" w:color="auto"/>
            <w:bottom w:val="none" w:sz="0" w:space="0" w:color="auto"/>
            <w:right w:val="none" w:sz="0" w:space="0" w:color="auto"/>
          </w:divBdr>
        </w:div>
        <w:div w:id="1336499275">
          <w:marLeft w:val="0"/>
          <w:marRight w:val="0"/>
          <w:marTop w:val="0"/>
          <w:marBottom w:val="0"/>
          <w:divBdr>
            <w:top w:val="none" w:sz="0" w:space="0" w:color="auto"/>
            <w:left w:val="none" w:sz="0" w:space="0" w:color="auto"/>
            <w:bottom w:val="none" w:sz="0" w:space="0" w:color="auto"/>
            <w:right w:val="none" w:sz="0" w:space="0" w:color="auto"/>
          </w:divBdr>
        </w:div>
        <w:div w:id="1489787001">
          <w:marLeft w:val="0"/>
          <w:marRight w:val="0"/>
          <w:marTop w:val="0"/>
          <w:marBottom w:val="0"/>
          <w:divBdr>
            <w:top w:val="none" w:sz="0" w:space="0" w:color="auto"/>
            <w:left w:val="none" w:sz="0" w:space="0" w:color="auto"/>
            <w:bottom w:val="none" w:sz="0" w:space="0" w:color="auto"/>
            <w:right w:val="none" w:sz="0" w:space="0" w:color="auto"/>
          </w:divBdr>
        </w:div>
        <w:div w:id="1927498487">
          <w:marLeft w:val="0"/>
          <w:marRight w:val="0"/>
          <w:marTop w:val="0"/>
          <w:marBottom w:val="0"/>
          <w:divBdr>
            <w:top w:val="none" w:sz="0" w:space="0" w:color="auto"/>
            <w:left w:val="none" w:sz="0" w:space="0" w:color="auto"/>
            <w:bottom w:val="none" w:sz="0" w:space="0" w:color="auto"/>
            <w:right w:val="none" w:sz="0" w:space="0" w:color="auto"/>
          </w:divBdr>
        </w:div>
        <w:div w:id="1950965943">
          <w:marLeft w:val="0"/>
          <w:marRight w:val="0"/>
          <w:marTop w:val="0"/>
          <w:marBottom w:val="0"/>
          <w:divBdr>
            <w:top w:val="none" w:sz="0" w:space="0" w:color="auto"/>
            <w:left w:val="none" w:sz="0" w:space="0" w:color="auto"/>
            <w:bottom w:val="none" w:sz="0" w:space="0" w:color="auto"/>
            <w:right w:val="none" w:sz="0" w:space="0" w:color="auto"/>
          </w:divBdr>
        </w:div>
        <w:div w:id="1984313875">
          <w:marLeft w:val="0"/>
          <w:marRight w:val="0"/>
          <w:marTop w:val="0"/>
          <w:marBottom w:val="0"/>
          <w:divBdr>
            <w:top w:val="none" w:sz="0" w:space="0" w:color="auto"/>
            <w:left w:val="none" w:sz="0" w:space="0" w:color="auto"/>
            <w:bottom w:val="none" w:sz="0" w:space="0" w:color="auto"/>
            <w:right w:val="none" w:sz="0" w:space="0" w:color="auto"/>
          </w:divBdr>
        </w:div>
        <w:div w:id="2046519264">
          <w:marLeft w:val="0"/>
          <w:marRight w:val="0"/>
          <w:marTop w:val="0"/>
          <w:marBottom w:val="0"/>
          <w:divBdr>
            <w:top w:val="none" w:sz="0" w:space="0" w:color="auto"/>
            <w:left w:val="none" w:sz="0" w:space="0" w:color="auto"/>
            <w:bottom w:val="none" w:sz="0" w:space="0" w:color="auto"/>
            <w:right w:val="none" w:sz="0" w:space="0" w:color="auto"/>
          </w:divBdr>
        </w:div>
      </w:divsChild>
    </w:div>
    <w:div w:id="2001807807">
      <w:bodyDiv w:val="1"/>
      <w:marLeft w:val="0"/>
      <w:marRight w:val="0"/>
      <w:marTop w:val="0"/>
      <w:marBottom w:val="0"/>
      <w:divBdr>
        <w:top w:val="none" w:sz="0" w:space="0" w:color="auto"/>
        <w:left w:val="none" w:sz="0" w:space="0" w:color="auto"/>
        <w:bottom w:val="none" w:sz="0" w:space="0" w:color="auto"/>
        <w:right w:val="none" w:sz="0" w:space="0" w:color="auto"/>
      </w:divBdr>
    </w:div>
    <w:div w:id="2011910467">
      <w:bodyDiv w:val="1"/>
      <w:marLeft w:val="0"/>
      <w:marRight w:val="0"/>
      <w:marTop w:val="0"/>
      <w:marBottom w:val="0"/>
      <w:divBdr>
        <w:top w:val="none" w:sz="0" w:space="0" w:color="auto"/>
        <w:left w:val="none" w:sz="0" w:space="0" w:color="auto"/>
        <w:bottom w:val="none" w:sz="0" w:space="0" w:color="auto"/>
        <w:right w:val="none" w:sz="0" w:space="0" w:color="auto"/>
      </w:divBdr>
    </w:div>
    <w:div w:id="206945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a.eu/membership/my-ese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F6E9A-709C-4EAD-957C-7C67F2DC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5541</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Meeting of Strategic Partners</vt:lpstr>
      <vt:lpstr>Meeting of Strategic Partners</vt:lpstr>
    </vt:vector>
  </TitlesOfParts>
  <Company>Technische Universität Graz, Internationale und Strategische Partnerschaften</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Strategic Partners</dc:title>
  <dc:subject/>
  <dc:creator>Barbara Dunst</dc:creator>
  <cp:keywords/>
  <cp:lastModifiedBy>Çelebı, Sila</cp:lastModifiedBy>
  <cp:revision>11</cp:revision>
  <cp:lastPrinted>2019-08-12T06:40:00Z</cp:lastPrinted>
  <dcterms:created xsi:type="dcterms:W3CDTF">2024-02-05T07:15:00Z</dcterms:created>
  <dcterms:modified xsi:type="dcterms:W3CDTF">2025-08-14T06:53:00Z</dcterms:modified>
</cp:coreProperties>
</file>